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C3B" w:rsidRPr="00294B03" w:rsidRDefault="00C15C3B" w:rsidP="007D5033">
      <w:pPr>
        <w:shd w:val="clear" w:color="auto" w:fill="FFFFFF"/>
        <w:spacing w:before="19"/>
        <w:ind w:left="58"/>
        <w:rPr>
          <w:bCs/>
          <w:color w:val="000000"/>
          <w:spacing w:val="6"/>
          <w:sz w:val="24"/>
          <w:szCs w:val="24"/>
        </w:rPr>
      </w:pPr>
    </w:p>
    <w:p w:rsidR="00971D05" w:rsidRPr="00294B03" w:rsidRDefault="00971D05" w:rsidP="00C15C3B">
      <w:pPr>
        <w:shd w:val="clear" w:color="auto" w:fill="FFFFFF"/>
        <w:spacing w:before="19"/>
        <w:ind w:left="58"/>
        <w:jc w:val="center"/>
        <w:rPr>
          <w:bCs/>
          <w:color w:val="000000"/>
          <w:spacing w:val="6"/>
          <w:sz w:val="24"/>
          <w:szCs w:val="24"/>
        </w:rPr>
      </w:pPr>
    </w:p>
    <w:p w:rsidR="008432E5" w:rsidRPr="00294B03" w:rsidRDefault="00C15C3B" w:rsidP="008432E5">
      <w:pPr>
        <w:shd w:val="clear" w:color="auto" w:fill="FFFFFF"/>
        <w:jc w:val="center"/>
        <w:rPr>
          <w:bCs/>
          <w:color w:val="000000"/>
          <w:spacing w:val="4"/>
          <w:sz w:val="24"/>
          <w:szCs w:val="24"/>
        </w:rPr>
      </w:pPr>
      <w:r w:rsidRPr="00294B03">
        <w:rPr>
          <w:bCs/>
          <w:color w:val="000000"/>
          <w:spacing w:val="4"/>
          <w:sz w:val="24"/>
          <w:szCs w:val="24"/>
        </w:rPr>
        <w:t>АБАНСКИЙ РАЙОННЫЙ СОВЕТ ДЕПУТАТОВ</w:t>
      </w:r>
      <w:r w:rsidR="008432E5" w:rsidRPr="00294B03">
        <w:rPr>
          <w:bCs/>
          <w:color w:val="000000"/>
          <w:spacing w:val="4"/>
          <w:sz w:val="24"/>
          <w:szCs w:val="24"/>
        </w:rPr>
        <w:t xml:space="preserve"> </w:t>
      </w:r>
    </w:p>
    <w:p w:rsidR="00C15C3B" w:rsidRPr="00294B03" w:rsidRDefault="002D2ED9" w:rsidP="002D2ED9">
      <w:pPr>
        <w:shd w:val="clear" w:color="auto" w:fill="FFFFFF"/>
        <w:tabs>
          <w:tab w:val="left" w:pos="726"/>
          <w:tab w:val="center" w:pos="4819"/>
        </w:tabs>
        <w:rPr>
          <w:sz w:val="24"/>
          <w:szCs w:val="24"/>
        </w:rPr>
      </w:pPr>
      <w:r w:rsidRPr="00294B03">
        <w:rPr>
          <w:bCs/>
          <w:color w:val="000000"/>
          <w:spacing w:val="4"/>
          <w:sz w:val="24"/>
          <w:szCs w:val="24"/>
        </w:rPr>
        <w:tab/>
      </w:r>
      <w:r w:rsidRPr="00294B03">
        <w:rPr>
          <w:bCs/>
          <w:color w:val="000000"/>
          <w:spacing w:val="4"/>
          <w:sz w:val="24"/>
          <w:szCs w:val="24"/>
        </w:rPr>
        <w:tab/>
      </w:r>
      <w:r w:rsidR="008432E5" w:rsidRPr="00294B03">
        <w:rPr>
          <w:bCs/>
          <w:color w:val="000000"/>
          <w:spacing w:val="4"/>
          <w:sz w:val="24"/>
          <w:szCs w:val="24"/>
        </w:rPr>
        <w:t>КРАСНОЯРСКОГО КРАЯ</w:t>
      </w:r>
    </w:p>
    <w:p w:rsidR="008432E5" w:rsidRPr="00294B03" w:rsidRDefault="008432E5" w:rsidP="008432E5">
      <w:pPr>
        <w:shd w:val="clear" w:color="auto" w:fill="FFFFFF"/>
        <w:jc w:val="center"/>
        <w:rPr>
          <w:color w:val="000000"/>
          <w:spacing w:val="-4"/>
          <w:sz w:val="24"/>
          <w:szCs w:val="24"/>
        </w:rPr>
      </w:pPr>
    </w:p>
    <w:p w:rsidR="00971D05" w:rsidRPr="00294B03" w:rsidRDefault="00971D05" w:rsidP="008432E5">
      <w:pPr>
        <w:shd w:val="clear" w:color="auto" w:fill="FFFFFF"/>
        <w:jc w:val="center"/>
        <w:rPr>
          <w:color w:val="000000"/>
          <w:spacing w:val="-4"/>
          <w:sz w:val="24"/>
          <w:szCs w:val="24"/>
        </w:rPr>
      </w:pPr>
    </w:p>
    <w:p w:rsidR="00C15C3B" w:rsidRPr="00294B03" w:rsidRDefault="00C15C3B" w:rsidP="008432E5">
      <w:pPr>
        <w:shd w:val="clear" w:color="auto" w:fill="FFFFFF"/>
        <w:jc w:val="center"/>
        <w:rPr>
          <w:sz w:val="24"/>
          <w:szCs w:val="24"/>
        </w:rPr>
      </w:pPr>
      <w:r w:rsidRPr="00294B03">
        <w:rPr>
          <w:color w:val="000000"/>
          <w:spacing w:val="-4"/>
          <w:sz w:val="24"/>
          <w:szCs w:val="24"/>
        </w:rPr>
        <w:t>РЕШЕНИЕ</w:t>
      </w:r>
    </w:p>
    <w:p w:rsidR="00E7405E" w:rsidRPr="00294B03" w:rsidRDefault="004911CA" w:rsidP="008432E5">
      <w:pPr>
        <w:shd w:val="clear" w:color="auto" w:fill="FFFFFF"/>
        <w:tabs>
          <w:tab w:val="left" w:pos="2990"/>
          <w:tab w:val="left" w:pos="7064"/>
        </w:tabs>
        <w:spacing w:before="307"/>
        <w:rPr>
          <w:sz w:val="24"/>
          <w:szCs w:val="24"/>
        </w:rPr>
      </w:pPr>
      <w:r w:rsidRPr="00294B03">
        <w:rPr>
          <w:color w:val="000000"/>
          <w:spacing w:val="2"/>
          <w:sz w:val="24"/>
          <w:szCs w:val="24"/>
        </w:rPr>
        <w:t>21</w:t>
      </w:r>
      <w:r w:rsidR="00E109EB" w:rsidRPr="00294B03">
        <w:rPr>
          <w:color w:val="000000"/>
          <w:spacing w:val="2"/>
          <w:sz w:val="24"/>
          <w:szCs w:val="24"/>
        </w:rPr>
        <w:t>.</w:t>
      </w:r>
      <w:r w:rsidR="00A43E38" w:rsidRPr="00294B03">
        <w:rPr>
          <w:color w:val="000000"/>
          <w:spacing w:val="2"/>
          <w:sz w:val="24"/>
          <w:szCs w:val="24"/>
        </w:rPr>
        <w:t>1</w:t>
      </w:r>
      <w:r w:rsidR="0026747B" w:rsidRPr="00294B03">
        <w:rPr>
          <w:color w:val="000000"/>
          <w:spacing w:val="2"/>
          <w:sz w:val="24"/>
          <w:szCs w:val="24"/>
        </w:rPr>
        <w:t>1</w:t>
      </w:r>
      <w:r w:rsidR="008C3E2D" w:rsidRPr="00294B03">
        <w:rPr>
          <w:color w:val="000000"/>
          <w:spacing w:val="2"/>
          <w:sz w:val="24"/>
          <w:szCs w:val="24"/>
        </w:rPr>
        <w:t>.</w:t>
      </w:r>
      <w:r w:rsidR="009C2D0C" w:rsidRPr="00294B03">
        <w:rPr>
          <w:color w:val="000000"/>
          <w:spacing w:val="2"/>
          <w:sz w:val="24"/>
          <w:szCs w:val="24"/>
        </w:rPr>
        <w:t>202</w:t>
      </w:r>
      <w:r w:rsidR="00936771" w:rsidRPr="00294B03">
        <w:rPr>
          <w:color w:val="000000"/>
          <w:spacing w:val="2"/>
          <w:sz w:val="24"/>
          <w:szCs w:val="24"/>
        </w:rPr>
        <w:t>4</w:t>
      </w:r>
      <w:r w:rsidR="00B641C4" w:rsidRPr="00294B03">
        <w:rPr>
          <w:color w:val="000000"/>
          <w:spacing w:val="2"/>
          <w:sz w:val="24"/>
          <w:szCs w:val="24"/>
        </w:rPr>
        <w:t xml:space="preserve">                       </w:t>
      </w:r>
      <w:r w:rsidR="004E305F" w:rsidRPr="00294B03">
        <w:rPr>
          <w:color w:val="000000"/>
          <w:spacing w:val="2"/>
          <w:sz w:val="24"/>
          <w:szCs w:val="24"/>
        </w:rPr>
        <w:t xml:space="preserve">                  </w:t>
      </w:r>
      <w:r w:rsidR="00C3255A" w:rsidRPr="00294B03">
        <w:rPr>
          <w:color w:val="000000"/>
          <w:spacing w:val="2"/>
          <w:sz w:val="24"/>
          <w:szCs w:val="24"/>
        </w:rPr>
        <w:t>п.</w:t>
      </w:r>
      <w:r w:rsidR="004E305F" w:rsidRPr="00294B03">
        <w:rPr>
          <w:color w:val="000000"/>
          <w:spacing w:val="2"/>
          <w:sz w:val="24"/>
          <w:szCs w:val="24"/>
        </w:rPr>
        <w:t xml:space="preserve"> </w:t>
      </w:r>
      <w:r w:rsidR="00C3255A" w:rsidRPr="00294B03">
        <w:rPr>
          <w:color w:val="000000"/>
          <w:spacing w:val="2"/>
          <w:sz w:val="24"/>
          <w:szCs w:val="24"/>
        </w:rPr>
        <w:t>Абан</w:t>
      </w:r>
      <w:r w:rsidR="00F353A2" w:rsidRPr="00294B03">
        <w:rPr>
          <w:color w:val="000000"/>
          <w:spacing w:val="2"/>
          <w:sz w:val="24"/>
          <w:szCs w:val="24"/>
        </w:rPr>
        <w:t xml:space="preserve">             </w:t>
      </w:r>
      <w:r w:rsidR="0017501C" w:rsidRPr="00294B03">
        <w:rPr>
          <w:color w:val="000000"/>
          <w:spacing w:val="2"/>
          <w:sz w:val="24"/>
          <w:szCs w:val="24"/>
        </w:rPr>
        <w:t xml:space="preserve">                </w:t>
      </w:r>
      <w:r w:rsidR="008C3E2D" w:rsidRPr="00294B03">
        <w:rPr>
          <w:color w:val="000000"/>
          <w:spacing w:val="2"/>
          <w:sz w:val="24"/>
          <w:szCs w:val="24"/>
        </w:rPr>
        <w:t xml:space="preserve">        </w:t>
      </w:r>
      <w:r w:rsidR="00264883" w:rsidRPr="00294B03">
        <w:rPr>
          <w:color w:val="000000"/>
          <w:spacing w:val="2"/>
          <w:sz w:val="24"/>
          <w:szCs w:val="24"/>
        </w:rPr>
        <w:t xml:space="preserve">    </w:t>
      </w:r>
      <w:r w:rsidR="008C3E2D" w:rsidRPr="00294B03">
        <w:rPr>
          <w:color w:val="000000"/>
          <w:spacing w:val="2"/>
          <w:sz w:val="24"/>
          <w:szCs w:val="24"/>
        </w:rPr>
        <w:t xml:space="preserve">  </w:t>
      </w:r>
      <w:r w:rsidRPr="00294B03">
        <w:rPr>
          <w:color w:val="000000"/>
          <w:spacing w:val="2"/>
          <w:sz w:val="24"/>
          <w:szCs w:val="24"/>
        </w:rPr>
        <w:t>№ 4-13Р</w:t>
      </w:r>
      <w:r w:rsidR="00A43E38" w:rsidRPr="00294B03">
        <w:rPr>
          <w:color w:val="000000"/>
          <w:spacing w:val="2"/>
          <w:sz w:val="24"/>
          <w:szCs w:val="24"/>
        </w:rPr>
        <w:t xml:space="preserve">    </w:t>
      </w:r>
    </w:p>
    <w:p w:rsidR="009C2D0C" w:rsidRPr="00294B03" w:rsidRDefault="009C2D0C" w:rsidP="009C2D0C">
      <w:pPr>
        <w:shd w:val="clear" w:color="auto" w:fill="FFFFFF"/>
        <w:tabs>
          <w:tab w:val="left" w:pos="851"/>
        </w:tabs>
        <w:jc w:val="both"/>
        <w:rPr>
          <w:sz w:val="24"/>
          <w:szCs w:val="24"/>
        </w:rPr>
      </w:pPr>
    </w:p>
    <w:p w:rsidR="009C2D0C" w:rsidRPr="00294B03" w:rsidRDefault="009C2D0C" w:rsidP="009C2D0C">
      <w:pPr>
        <w:shd w:val="clear" w:color="auto" w:fill="FFFFFF"/>
        <w:tabs>
          <w:tab w:val="left" w:pos="851"/>
        </w:tabs>
        <w:jc w:val="both"/>
        <w:rPr>
          <w:sz w:val="24"/>
          <w:szCs w:val="24"/>
        </w:rPr>
      </w:pPr>
    </w:p>
    <w:p w:rsidR="009C2D0C" w:rsidRPr="00294B03" w:rsidRDefault="009C2D0C" w:rsidP="007647C3">
      <w:pPr>
        <w:shd w:val="clear" w:color="auto" w:fill="FFFFFF"/>
        <w:tabs>
          <w:tab w:val="left" w:pos="851"/>
        </w:tabs>
        <w:ind w:firstLine="709"/>
        <w:jc w:val="center"/>
        <w:rPr>
          <w:bCs/>
          <w:color w:val="000000"/>
          <w:spacing w:val="4"/>
          <w:sz w:val="24"/>
          <w:szCs w:val="24"/>
        </w:rPr>
      </w:pPr>
      <w:r w:rsidRPr="00294B03">
        <w:rPr>
          <w:sz w:val="24"/>
          <w:szCs w:val="24"/>
        </w:rPr>
        <w:t xml:space="preserve">О внесении изменений в Решение Абанского районного Совета депутатов от </w:t>
      </w:r>
      <w:r w:rsidRPr="00294B03">
        <w:rPr>
          <w:color w:val="000000"/>
          <w:spacing w:val="2"/>
          <w:sz w:val="24"/>
          <w:szCs w:val="24"/>
        </w:rPr>
        <w:t>1</w:t>
      </w:r>
      <w:r w:rsidR="00936771" w:rsidRPr="00294B03">
        <w:rPr>
          <w:color w:val="000000"/>
          <w:spacing w:val="2"/>
          <w:sz w:val="24"/>
          <w:szCs w:val="24"/>
        </w:rPr>
        <w:t>9</w:t>
      </w:r>
      <w:r w:rsidRPr="00294B03">
        <w:rPr>
          <w:color w:val="000000"/>
          <w:spacing w:val="2"/>
          <w:sz w:val="24"/>
          <w:szCs w:val="24"/>
        </w:rPr>
        <w:t>.12.20</w:t>
      </w:r>
      <w:r w:rsidR="005A3EE4" w:rsidRPr="00294B03">
        <w:rPr>
          <w:color w:val="000000"/>
          <w:spacing w:val="2"/>
          <w:sz w:val="24"/>
          <w:szCs w:val="24"/>
        </w:rPr>
        <w:t>2</w:t>
      </w:r>
      <w:r w:rsidR="00936771" w:rsidRPr="00294B03">
        <w:rPr>
          <w:color w:val="000000"/>
          <w:spacing w:val="2"/>
          <w:sz w:val="24"/>
          <w:szCs w:val="24"/>
        </w:rPr>
        <w:t>3</w:t>
      </w:r>
      <w:r w:rsidRPr="00294B03">
        <w:rPr>
          <w:color w:val="000000"/>
          <w:spacing w:val="2"/>
          <w:sz w:val="24"/>
          <w:szCs w:val="24"/>
        </w:rPr>
        <w:t xml:space="preserve"> № </w:t>
      </w:r>
      <w:r w:rsidR="00936771" w:rsidRPr="00294B03">
        <w:rPr>
          <w:color w:val="000000"/>
          <w:spacing w:val="2"/>
          <w:sz w:val="24"/>
          <w:szCs w:val="24"/>
        </w:rPr>
        <w:t>40-338</w:t>
      </w:r>
      <w:r w:rsidRPr="00294B03">
        <w:rPr>
          <w:color w:val="000000"/>
          <w:spacing w:val="2"/>
          <w:sz w:val="24"/>
          <w:szCs w:val="24"/>
        </w:rPr>
        <w:t>Р «</w:t>
      </w:r>
      <w:r w:rsidRPr="00294B03">
        <w:rPr>
          <w:bCs/>
          <w:color w:val="000000"/>
          <w:spacing w:val="4"/>
          <w:sz w:val="24"/>
          <w:szCs w:val="24"/>
        </w:rPr>
        <w:t>О районном бюджете на 202</w:t>
      </w:r>
      <w:r w:rsidR="00936771" w:rsidRPr="00294B03">
        <w:rPr>
          <w:bCs/>
          <w:color w:val="000000"/>
          <w:spacing w:val="4"/>
          <w:sz w:val="24"/>
          <w:szCs w:val="24"/>
        </w:rPr>
        <w:t>4</w:t>
      </w:r>
      <w:r w:rsidRPr="00294B03">
        <w:rPr>
          <w:bCs/>
          <w:color w:val="000000"/>
          <w:spacing w:val="4"/>
          <w:sz w:val="24"/>
          <w:szCs w:val="24"/>
        </w:rPr>
        <w:t xml:space="preserve"> год и плановый период 202</w:t>
      </w:r>
      <w:r w:rsidR="00936771" w:rsidRPr="00294B03">
        <w:rPr>
          <w:bCs/>
          <w:color w:val="000000"/>
          <w:spacing w:val="4"/>
          <w:sz w:val="24"/>
          <w:szCs w:val="24"/>
        </w:rPr>
        <w:t>5</w:t>
      </w:r>
      <w:r w:rsidRPr="00294B03">
        <w:rPr>
          <w:bCs/>
          <w:color w:val="000000"/>
          <w:spacing w:val="4"/>
          <w:sz w:val="24"/>
          <w:szCs w:val="24"/>
        </w:rPr>
        <w:t>-202</w:t>
      </w:r>
      <w:r w:rsidR="00936771" w:rsidRPr="00294B03">
        <w:rPr>
          <w:bCs/>
          <w:color w:val="000000"/>
          <w:spacing w:val="4"/>
          <w:sz w:val="24"/>
          <w:szCs w:val="24"/>
        </w:rPr>
        <w:t>6</w:t>
      </w:r>
      <w:r w:rsidRPr="00294B03">
        <w:rPr>
          <w:bCs/>
          <w:color w:val="000000"/>
          <w:spacing w:val="4"/>
          <w:sz w:val="24"/>
          <w:szCs w:val="24"/>
        </w:rPr>
        <w:t xml:space="preserve"> годов»</w:t>
      </w:r>
    </w:p>
    <w:p w:rsidR="009C2D0C" w:rsidRPr="00294B03" w:rsidRDefault="009C2D0C" w:rsidP="009C2D0C">
      <w:pPr>
        <w:shd w:val="clear" w:color="auto" w:fill="FFFFFF"/>
        <w:tabs>
          <w:tab w:val="left" w:pos="567"/>
          <w:tab w:val="left" w:pos="851"/>
        </w:tabs>
        <w:jc w:val="center"/>
        <w:rPr>
          <w:bCs/>
          <w:color w:val="000000"/>
          <w:spacing w:val="4"/>
          <w:sz w:val="24"/>
          <w:szCs w:val="24"/>
        </w:rPr>
      </w:pPr>
    </w:p>
    <w:p w:rsidR="009C2D0C" w:rsidRPr="00294B03" w:rsidRDefault="00671E22" w:rsidP="00B47410">
      <w:pPr>
        <w:ind w:firstLine="709"/>
        <w:jc w:val="both"/>
        <w:outlineLvl w:val="1"/>
        <w:rPr>
          <w:sz w:val="24"/>
          <w:szCs w:val="24"/>
        </w:rPr>
      </w:pPr>
      <w:r w:rsidRPr="00294B03">
        <w:rPr>
          <w:sz w:val="24"/>
          <w:szCs w:val="24"/>
        </w:rPr>
        <w:t>Руководствуясь статьями 24, 33 Устава Абанского района Красноярского края, Абанский районный Совет депутатов РЕШИЛ:</w:t>
      </w:r>
    </w:p>
    <w:p w:rsidR="009C2D0C" w:rsidRPr="00294B03" w:rsidRDefault="00671E22" w:rsidP="00B47410">
      <w:pPr>
        <w:shd w:val="clear" w:color="auto" w:fill="FFFFFF"/>
        <w:tabs>
          <w:tab w:val="left" w:pos="851"/>
        </w:tabs>
        <w:ind w:firstLine="709"/>
        <w:jc w:val="both"/>
        <w:rPr>
          <w:sz w:val="24"/>
          <w:szCs w:val="24"/>
        </w:rPr>
      </w:pPr>
      <w:r w:rsidRPr="00294B03">
        <w:rPr>
          <w:sz w:val="24"/>
          <w:szCs w:val="24"/>
        </w:rPr>
        <w:t xml:space="preserve">1.Внести в Решение Абанского районного Совета депутатов от </w:t>
      </w:r>
      <w:r w:rsidRPr="00294B03">
        <w:rPr>
          <w:color w:val="000000"/>
          <w:spacing w:val="2"/>
          <w:sz w:val="24"/>
          <w:szCs w:val="24"/>
        </w:rPr>
        <w:t>19.12.2023 № 40-338Р «</w:t>
      </w:r>
      <w:r w:rsidRPr="00294B03">
        <w:rPr>
          <w:bCs/>
          <w:color w:val="000000"/>
          <w:spacing w:val="4"/>
          <w:sz w:val="24"/>
          <w:szCs w:val="24"/>
        </w:rPr>
        <w:t xml:space="preserve">О районном бюджете на 2024 год и плановый период 2025-2026 годов»  (далее - Решение) </w:t>
      </w:r>
      <w:r w:rsidRPr="00294B03">
        <w:rPr>
          <w:sz w:val="24"/>
          <w:szCs w:val="24"/>
        </w:rPr>
        <w:t>следующие изменения:</w:t>
      </w:r>
    </w:p>
    <w:p w:rsidR="00FF45A3" w:rsidRPr="00294B03" w:rsidRDefault="00A95817" w:rsidP="00B47410">
      <w:pPr>
        <w:shd w:val="clear" w:color="auto" w:fill="FFFFFF"/>
        <w:tabs>
          <w:tab w:val="left" w:pos="709"/>
          <w:tab w:val="left" w:pos="851"/>
        </w:tabs>
        <w:ind w:firstLine="709"/>
        <w:jc w:val="both"/>
        <w:rPr>
          <w:sz w:val="24"/>
          <w:szCs w:val="24"/>
        </w:rPr>
      </w:pPr>
      <w:r w:rsidRPr="00294B03">
        <w:rPr>
          <w:sz w:val="24"/>
          <w:szCs w:val="24"/>
        </w:rPr>
        <w:t>1</w:t>
      </w:r>
      <w:r w:rsidR="00E65E4B" w:rsidRPr="00294B03">
        <w:rPr>
          <w:sz w:val="24"/>
          <w:szCs w:val="24"/>
        </w:rPr>
        <w:t>.1.</w:t>
      </w:r>
      <w:r w:rsidR="00A43E38" w:rsidRPr="00294B03">
        <w:rPr>
          <w:sz w:val="24"/>
          <w:szCs w:val="24"/>
        </w:rPr>
        <w:t>пункт 1</w:t>
      </w:r>
      <w:r w:rsidRPr="00294B03">
        <w:rPr>
          <w:sz w:val="24"/>
          <w:szCs w:val="24"/>
        </w:rPr>
        <w:t xml:space="preserve"> </w:t>
      </w:r>
      <w:r w:rsidR="00671E22" w:rsidRPr="00294B03">
        <w:rPr>
          <w:sz w:val="24"/>
          <w:szCs w:val="24"/>
        </w:rPr>
        <w:t>стать</w:t>
      </w:r>
      <w:r w:rsidR="00A43E38" w:rsidRPr="00294B03">
        <w:rPr>
          <w:sz w:val="24"/>
          <w:szCs w:val="24"/>
        </w:rPr>
        <w:t>и</w:t>
      </w:r>
      <w:r w:rsidR="00671E22" w:rsidRPr="00294B03">
        <w:rPr>
          <w:sz w:val="24"/>
          <w:szCs w:val="24"/>
        </w:rPr>
        <w:t xml:space="preserve"> 1 изложить в следующей редакции:</w:t>
      </w:r>
    </w:p>
    <w:p w:rsidR="00F81F99" w:rsidRPr="00294B03" w:rsidRDefault="00A43E38">
      <w:pPr>
        <w:ind w:firstLine="709"/>
        <w:jc w:val="both"/>
        <w:rPr>
          <w:sz w:val="24"/>
          <w:szCs w:val="24"/>
        </w:rPr>
      </w:pPr>
      <w:r w:rsidRPr="00294B03">
        <w:rPr>
          <w:sz w:val="24"/>
          <w:szCs w:val="24"/>
        </w:rPr>
        <w:t>«</w:t>
      </w:r>
      <w:r w:rsidR="00671E22" w:rsidRPr="00294B03">
        <w:rPr>
          <w:sz w:val="24"/>
          <w:szCs w:val="24"/>
        </w:rPr>
        <w:t>1. Утвердить основные характеристики районного бюджета на 2024 год:</w:t>
      </w:r>
    </w:p>
    <w:p w:rsidR="00F81F99" w:rsidRPr="00294B03" w:rsidRDefault="00671E22">
      <w:pPr>
        <w:ind w:firstLine="709"/>
        <w:jc w:val="both"/>
        <w:rPr>
          <w:sz w:val="24"/>
          <w:szCs w:val="24"/>
        </w:rPr>
      </w:pPr>
      <w:r w:rsidRPr="00294B03">
        <w:rPr>
          <w:sz w:val="24"/>
          <w:szCs w:val="24"/>
        </w:rPr>
        <w:t xml:space="preserve">1) прогнозируемый общий объем доходов районного бюджета в сумме </w:t>
      </w:r>
      <w:r w:rsidR="00A43E38" w:rsidRPr="00294B03">
        <w:rPr>
          <w:sz w:val="24"/>
          <w:szCs w:val="24"/>
        </w:rPr>
        <w:t>1</w:t>
      </w:r>
      <w:r w:rsidR="0026747B" w:rsidRPr="00294B03">
        <w:rPr>
          <w:sz w:val="24"/>
          <w:szCs w:val="24"/>
        </w:rPr>
        <w:t> 566 769,9</w:t>
      </w:r>
      <w:r w:rsidR="00A43E38" w:rsidRPr="00294B03">
        <w:rPr>
          <w:sz w:val="24"/>
          <w:szCs w:val="24"/>
        </w:rPr>
        <w:t xml:space="preserve"> </w:t>
      </w:r>
      <w:r w:rsidRPr="00294B03">
        <w:rPr>
          <w:sz w:val="24"/>
          <w:szCs w:val="24"/>
        </w:rPr>
        <w:t xml:space="preserve">тыс. рублей; </w:t>
      </w:r>
    </w:p>
    <w:p w:rsidR="00F81F99" w:rsidRPr="00294B03" w:rsidRDefault="00671E22">
      <w:pPr>
        <w:ind w:firstLine="709"/>
        <w:jc w:val="both"/>
        <w:rPr>
          <w:sz w:val="24"/>
          <w:szCs w:val="24"/>
        </w:rPr>
      </w:pPr>
      <w:r w:rsidRPr="00294B03">
        <w:rPr>
          <w:sz w:val="24"/>
          <w:szCs w:val="24"/>
        </w:rPr>
        <w:t xml:space="preserve">2) общий объем расходов районного бюджета в сумме </w:t>
      </w:r>
      <w:r w:rsidR="00E16B6C" w:rsidRPr="00294B03">
        <w:rPr>
          <w:sz w:val="24"/>
          <w:szCs w:val="24"/>
        </w:rPr>
        <w:t>1</w:t>
      </w:r>
      <w:r w:rsidR="0026747B" w:rsidRPr="00294B03">
        <w:rPr>
          <w:sz w:val="24"/>
          <w:szCs w:val="24"/>
        </w:rPr>
        <w:t> 580 19</w:t>
      </w:r>
      <w:r w:rsidR="004C08F3" w:rsidRPr="00294B03">
        <w:rPr>
          <w:sz w:val="24"/>
          <w:szCs w:val="24"/>
        </w:rPr>
        <w:t>4</w:t>
      </w:r>
      <w:r w:rsidR="0026747B" w:rsidRPr="00294B03">
        <w:rPr>
          <w:sz w:val="24"/>
          <w:szCs w:val="24"/>
        </w:rPr>
        <w:t>,</w:t>
      </w:r>
      <w:r w:rsidR="004C08F3" w:rsidRPr="00294B03">
        <w:rPr>
          <w:sz w:val="24"/>
          <w:szCs w:val="24"/>
        </w:rPr>
        <w:t>6</w:t>
      </w:r>
      <w:r w:rsidR="0026747B" w:rsidRPr="00294B03">
        <w:rPr>
          <w:sz w:val="24"/>
          <w:szCs w:val="24"/>
        </w:rPr>
        <w:t xml:space="preserve"> </w:t>
      </w:r>
      <w:r w:rsidRPr="00294B03">
        <w:rPr>
          <w:sz w:val="24"/>
          <w:szCs w:val="24"/>
        </w:rPr>
        <w:t>тыс. рублей;</w:t>
      </w:r>
    </w:p>
    <w:p w:rsidR="00F81F99" w:rsidRPr="00294B03" w:rsidRDefault="00671E22" w:rsidP="00613DD1">
      <w:pPr>
        <w:tabs>
          <w:tab w:val="left" w:pos="993"/>
        </w:tabs>
        <w:ind w:firstLine="709"/>
        <w:jc w:val="both"/>
        <w:rPr>
          <w:sz w:val="24"/>
          <w:szCs w:val="24"/>
        </w:rPr>
      </w:pPr>
      <w:r w:rsidRPr="00294B03">
        <w:rPr>
          <w:sz w:val="24"/>
          <w:szCs w:val="24"/>
        </w:rPr>
        <w:t xml:space="preserve">3) </w:t>
      </w:r>
      <w:r w:rsidR="0026747B" w:rsidRPr="00294B03">
        <w:rPr>
          <w:sz w:val="24"/>
          <w:szCs w:val="24"/>
        </w:rPr>
        <w:t>дефицит</w:t>
      </w:r>
      <w:r w:rsidRPr="00294B03">
        <w:rPr>
          <w:sz w:val="24"/>
          <w:szCs w:val="24"/>
        </w:rPr>
        <w:t xml:space="preserve"> районного бюджета в сумме </w:t>
      </w:r>
      <w:r w:rsidR="0026747B" w:rsidRPr="00294B03">
        <w:rPr>
          <w:sz w:val="24"/>
          <w:szCs w:val="24"/>
        </w:rPr>
        <w:t>13</w:t>
      </w:r>
      <w:r w:rsidR="004C08F3" w:rsidRPr="00294B03">
        <w:rPr>
          <w:sz w:val="24"/>
          <w:szCs w:val="24"/>
        </w:rPr>
        <w:t> </w:t>
      </w:r>
      <w:r w:rsidR="0026747B" w:rsidRPr="00294B03">
        <w:rPr>
          <w:sz w:val="24"/>
          <w:szCs w:val="24"/>
        </w:rPr>
        <w:t>42</w:t>
      </w:r>
      <w:r w:rsidR="004C08F3" w:rsidRPr="00294B03">
        <w:rPr>
          <w:sz w:val="24"/>
          <w:szCs w:val="24"/>
        </w:rPr>
        <w:t xml:space="preserve">4,7 </w:t>
      </w:r>
      <w:r w:rsidRPr="00294B03">
        <w:rPr>
          <w:sz w:val="24"/>
          <w:szCs w:val="24"/>
        </w:rPr>
        <w:t>тыс. рублей;</w:t>
      </w:r>
    </w:p>
    <w:p w:rsidR="00BE7C03" w:rsidRPr="00294B03" w:rsidRDefault="00671E22" w:rsidP="00613DD1">
      <w:pPr>
        <w:tabs>
          <w:tab w:val="left" w:pos="993"/>
        </w:tabs>
        <w:ind w:firstLine="709"/>
        <w:jc w:val="both"/>
        <w:rPr>
          <w:sz w:val="24"/>
          <w:szCs w:val="24"/>
        </w:rPr>
      </w:pPr>
      <w:r w:rsidRPr="00294B03">
        <w:rPr>
          <w:sz w:val="24"/>
          <w:szCs w:val="24"/>
        </w:rPr>
        <w:t xml:space="preserve">4)источники внутреннего финансирования дефицита районного бюджета в сумме </w:t>
      </w:r>
      <w:r w:rsidR="004C08F3" w:rsidRPr="00294B03">
        <w:rPr>
          <w:sz w:val="24"/>
          <w:szCs w:val="24"/>
        </w:rPr>
        <w:t xml:space="preserve">13 424,7 </w:t>
      </w:r>
      <w:r w:rsidRPr="00294B03">
        <w:rPr>
          <w:sz w:val="24"/>
          <w:szCs w:val="24"/>
        </w:rPr>
        <w:t>тыс. рублей согласно приложению 1 к настоящему Решению.</w:t>
      </w:r>
      <w:r w:rsidR="00A43E38" w:rsidRPr="00294B03">
        <w:rPr>
          <w:sz w:val="24"/>
          <w:szCs w:val="24"/>
        </w:rPr>
        <w:t>»;</w:t>
      </w:r>
    </w:p>
    <w:p w:rsidR="006F3073" w:rsidRPr="00294B03" w:rsidRDefault="00671E22" w:rsidP="00BE7C03">
      <w:pPr>
        <w:ind w:firstLine="709"/>
        <w:jc w:val="both"/>
        <w:rPr>
          <w:sz w:val="24"/>
          <w:szCs w:val="24"/>
        </w:rPr>
      </w:pPr>
      <w:r w:rsidRPr="00294B03">
        <w:rPr>
          <w:sz w:val="24"/>
          <w:szCs w:val="24"/>
        </w:rPr>
        <w:t>1.2. в статье 15:</w:t>
      </w:r>
    </w:p>
    <w:p w:rsidR="00732C9A" w:rsidRPr="00294B03" w:rsidRDefault="00732C9A" w:rsidP="00BE7C03">
      <w:pPr>
        <w:ind w:firstLine="709"/>
        <w:jc w:val="both"/>
        <w:rPr>
          <w:sz w:val="24"/>
          <w:szCs w:val="24"/>
        </w:rPr>
      </w:pPr>
      <w:r w:rsidRPr="00294B03">
        <w:rPr>
          <w:sz w:val="24"/>
          <w:szCs w:val="24"/>
        </w:rPr>
        <w:t>в пункте 1</w:t>
      </w:r>
      <w:r w:rsidR="00924154" w:rsidRPr="00294B03">
        <w:rPr>
          <w:sz w:val="24"/>
          <w:szCs w:val="24"/>
        </w:rPr>
        <w:t>:</w:t>
      </w:r>
    </w:p>
    <w:p w:rsidR="00BE4C95" w:rsidRPr="00294B03" w:rsidRDefault="00671E22" w:rsidP="00BE4C95">
      <w:pPr>
        <w:tabs>
          <w:tab w:val="left" w:pos="-2127"/>
        </w:tabs>
        <w:ind w:firstLine="709"/>
        <w:jc w:val="both"/>
        <w:rPr>
          <w:sz w:val="24"/>
          <w:szCs w:val="24"/>
        </w:rPr>
      </w:pPr>
      <w:r w:rsidRPr="00294B03">
        <w:rPr>
          <w:sz w:val="24"/>
          <w:szCs w:val="24"/>
        </w:rPr>
        <w:t>в подпункте 3:</w:t>
      </w:r>
    </w:p>
    <w:p w:rsidR="00052632" w:rsidRPr="00294B03" w:rsidRDefault="00924154" w:rsidP="00057E09">
      <w:pPr>
        <w:ind w:firstLine="709"/>
        <w:jc w:val="both"/>
        <w:rPr>
          <w:sz w:val="24"/>
          <w:szCs w:val="24"/>
        </w:rPr>
      </w:pPr>
      <w:r w:rsidRPr="00294B03">
        <w:rPr>
          <w:sz w:val="24"/>
          <w:szCs w:val="24"/>
        </w:rPr>
        <w:t xml:space="preserve">в </w:t>
      </w:r>
      <w:r w:rsidR="00671E22" w:rsidRPr="00294B03">
        <w:rPr>
          <w:sz w:val="24"/>
          <w:szCs w:val="24"/>
        </w:rPr>
        <w:t>абзац</w:t>
      </w:r>
      <w:r w:rsidRPr="00294B03">
        <w:rPr>
          <w:sz w:val="24"/>
          <w:szCs w:val="24"/>
        </w:rPr>
        <w:t>е</w:t>
      </w:r>
      <w:r w:rsidR="00671E22" w:rsidRPr="00294B03">
        <w:rPr>
          <w:sz w:val="24"/>
          <w:szCs w:val="24"/>
        </w:rPr>
        <w:t xml:space="preserve"> перв</w:t>
      </w:r>
      <w:r w:rsidRPr="00294B03">
        <w:rPr>
          <w:sz w:val="24"/>
          <w:szCs w:val="24"/>
        </w:rPr>
        <w:t>ом</w:t>
      </w:r>
      <w:r w:rsidR="00671E22" w:rsidRPr="00294B03">
        <w:rPr>
          <w:sz w:val="24"/>
          <w:szCs w:val="24"/>
        </w:rPr>
        <w:t xml:space="preserve"> </w:t>
      </w:r>
      <w:r w:rsidRPr="00294B03">
        <w:rPr>
          <w:sz w:val="24"/>
          <w:szCs w:val="24"/>
        </w:rPr>
        <w:t>после слов «на 2024 год» цифры «</w:t>
      </w:r>
      <w:r w:rsidR="00DE525B" w:rsidRPr="00294B03">
        <w:rPr>
          <w:sz w:val="24"/>
          <w:szCs w:val="24"/>
        </w:rPr>
        <w:t>137 787,9</w:t>
      </w:r>
      <w:r w:rsidRPr="00294B03">
        <w:rPr>
          <w:sz w:val="24"/>
          <w:szCs w:val="24"/>
        </w:rPr>
        <w:t>» заменить цифрами «</w:t>
      </w:r>
      <w:r w:rsidR="00DE525B" w:rsidRPr="00294B03">
        <w:rPr>
          <w:sz w:val="24"/>
          <w:szCs w:val="24"/>
        </w:rPr>
        <w:t>134 507,5</w:t>
      </w:r>
      <w:r w:rsidRPr="00294B03">
        <w:rPr>
          <w:sz w:val="24"/>
          <w:szCs w:val="24"/>
        </w:rPr>
        <w:t>»;</w:t>
      </w:r>
    </w:p>
    <w:p w:rsidR="00F126D3" w:rsidRPr="00294B03" w:rsidRDefault="00BD35E4" w:rsidP="00057E09">
      <w:pPr>
        <w:widowControl/>
        <w:ind w:firstLine="709"/>
        <w:jc w:val="both"/>
        <w:rPr>
          <w:sz w:val="24"/>
          <w:szCs w:val="24"/>
        </w:rPr>
      </w:pPr>
      <w:r w:rsidRPr="00294B03">
        <w:rPr>
          <w:sz w:val="24"/>
          <w:szCs w:val="24"/>
        </w:rPr>
        <w:t xml:space="preserve">в абзаце </w:t>
      </w:r>
      <w:r w:rsidR="00DE525B" w:rsidRPr="00294B03">
        <w:rPr>
          <w:sz w:val="24"/>
          <w:szCs w:val="24"/>
        </w:rPr>
        <w:t>десятом</w:t>
      </w:r>
      <w:r w:rsidRPr="00294B03">
        <w:rPr>
          <w:sz w:val="24"/>
          <w:szCs w:val="24"/>
        </w:rPr>
        <w:t xml:space="preserve"> цифры «</w:t>
      </w:r>
      <w:r w:rsidR="00DE525B" w:rsidRPr="00294B03">
        <w:rPr>
          <w:sz w:val="24"/>
          <w:szCs w:val="24"/>
        </w:rPr>
        <w:t>9 700,0</w:t>
      </w:r>
      <w:r w:rsidRPr="00294B03">
        <w:rPr>
          <w:sz w:val="24"/>
          <w:szCs w:val="24"/>
        </w:rPr>
        <w:t>» заменить цифрами «</w:t>
      </w:r>
      <w:r w:rsidR="00DE525B" w:rsidRPr="00294B03">
        <w:rPr>
          <w:sz w:val="24"/>
          <w:szCs w:val="24"/>
        </w:rPr>
        <w:t>6 419,6</w:t>
      </w:r>
      <w:r w:rsidRPr="00294B03">
        <w:rPr>
          <w:sz w:val="24"/>
          <w:szCs w:val="24"/>
        </w:rPr>
        <w:t>»;</w:t>
      </w:r>
    </w:p>
    <w:p w:rsidR="00A43E38" w:rsidRPr="00294B03" w:rsidRDefault="00A43E38" w:rsidP="00A43E38">
      <w:pPr>
        <w:pStyle w:val="ae"/>
        <w:widowControl/>
        <w:numPr>
          <w:ilvl w:val="1"/>
          <w:numId w:val="44"/>
        </w:numPr>
        <w:ind w:left="0" w:firstLine="709"/>
        <w:jc w:val="both"/>
        <w:rPr>
          <w:color w:val="000000"/>
          <w:sz w:val="24"/>
          <w:szCs w:val="24"/>
        </w:rPr>
      </w:pPr>
      <w:r w:rsidRPr="00294B03">
        <w:rPr>
          <w:color w:val="000000"/>
          <w:sz w:val="24"/>
          <w:szCs w:val="24"/>
        </w:rPr>
        <w:t xml:space="preserve">в статье 18 </w:t>
      </w:r>
      <w:r w:rsidRPr="00294B03">
        <w:rPr>
          <w:sz w:val="24"/>
          <w:szCs w:val="24"/>
        </w:rPr>
        <w:t>после слов «на 2024 год» цифры «</w:t>
      </w:r>
      <w:r w:rsidR="00110052" w:rsidRPr="00294B03">
        <w:rPr>
          <w:sz w:val="24"/>
          <w:szCs w:val="24"/>
        </w:rPr>
        <w:t>1 800,0</w:t>
      </w:r>
      <w:r w:rsidRPr="00294B03">
        <w:rPr>
          <w:sz w:val="24"/>
          <w:szCs w:val="24"/>
        </w:rPr>
        <w:t>» заменить цифрами «</w:t>
      </w:r>
      <w:r w:rsidR="00110052" w:rsidRPr="00294B03">
        <w:rPr>
          <w:sz w:val="24"/>
          <w:szCs w:val="24"/>
        </w:rPr>
        <w:t>2</w:t>
      </w:r>
      <w:r w:rsidRPr="00294B03">
        <w:rPr>
          <w:sz w:val="24"/>
          <w:szCs w:val="24"/>
        </w:rPr>
        <w:t xml:space="preserve"> 800,0»;</w:t>
      </w:r>
    </w:p>
    <w:p w:rsidR="001933BC" w:rsidRPr="00294B03" w:rsidRDefault="00671E22" w:rsidP="00BE7C03">
      <w:pPr>
        <w:pStyle w:val="ae"/>
        <w:numPr>
          <w:ilvl w:val="1"/>
          <w:numId w:val="44"/>
        </w:numPr>
        <w:ind w:left="0" w:firstLine="709"/>
        <w:jc w:val="both"/>
        <w:rPr>
          <w:sz w:val="24"/>
          <w:szCs w:val="24"/>
        </w:rPr>
      </w:pPr>
      <w:r w:rsidRPr="00294B03">
        <w:rPr>
          <w:sz w:val="24"/>
          <w:szCs w:val="24"/>
        </w:rPr>
        <w:t>приложения 1-5</w:t>
      </w:r>
      <w:r w:rsidR="001933BC" w:rsidRPr="00294B03">
        <w:rPr>
          <w:sz w:val="24"/>
          <w:szCs w:val="24"/>
        </w:rPr>
        <w:t xml:space="preserve">, </w:t>
      </w:r>
      <w:r w:rsidR="00110052" w:rsidRPr="00294B03">
        <w:rPr>
          <w:sz w:val="24"/>
          <w:szCs w:val="24"/>
        </w:rPr>
        <w:t>34</w:t>
      </w:r>
      <w:r w:rsidRPr="00294B03">
        <w:rPr>
          <w:sz w:val="24"/>
          <w:szCs w:val="24"/>
        </w:rPr>
        <w:t xml:space="preserve"> к Решению изложить в новой редакции согласно приложениям </w:t>
      </w:r>
      <w:r w:rsidR="001933BC" w:rsidRPr="00294B03">
        <w:rPr>
          <w:sz w:val="24"/>
          <w:szCs w:val="24"/>
        </w:rPr>
        <w:t>1-</w:t>
      </w:r>
      <w:r w:rsidR="00110052" w:rsidRPr="00294B03">
        <w:rPr>
          <w:sz w:val="24"/>
          <w:szCs w:val="24"/>
        </w:rPr>
        <w:t xml:space="preserve">6 </w:t>
      </w:r>
      <w:r w:rsidRPr="00294B03">
        <w:rPr>
          <w:sz w:val="24"/>
          <w:szCs w:val="24"/>
        </w:rPr>
        <w:t>к настоящему решению;</w:t>
      </w:r>
      <w:r w:rsidR="00A43E38" w:rsidRPr="00294B03">
        <w:rPr>
          <w:sz w:val="24"/>
          <w:szCs w:val="24"/>
        </w:rPr>
        <w:t xml:space="preserve"> </w:t>
      </w:r>
    </w:p>
    <w:p w:rsidR="00110052" w:rsidRPr="00294B03" w:rsidRDefault="00110052" w:rsidP="00057E09">
      <w:pPr>
        <w:ind w:firstLine="709"/>
        <w:jc w:val="both"/>
        <w:rPr>
          <w:sz w:val="24"/>
          <w:szCs w:val="24"/>
        </w:rPr>
      </w:pPr>
    </w:p>
    <w:p w:rsidR="004759BB" w:rsidRPr="00294B03" w:rsidRDefault="00904729" w:rsidP="00057E09">
      <w:pPr>
        <w:ind w:firstLine="709"/>
        <w:jc w:val="both"/>
        <w:rPr>
          <w:sz w:val="24"/>
          <w:szCs w:val="24"/>
        </w:rPr>
      </w:pPr>
      <w:r w:rsidRPr="00294B03">
        <w:rPr>
          <w:sz w:val="24"/>
          <w:szCs w:val="24"/>
        </w:rPr>
        <w:t>2. </w:t>
      </w:r>
      <w:r w:rsidR="00671E22" w:rsidRPr="00294B03">
        <w:rPr>
          <w:sz w:val="24"/>
          <w:szCs w:val="24"/>
        </w:rPr>
        <w:t xml:space="preserve">Решение вступает в силу в день, следующий за днем его официального опубликования в газете «Красное знамя». </w:t>
      </w:r>
    </w:p>
    <w:p w:rsidR="00EB65A8" w:rsidRPr="00294B03" w:rsidRDefault="00EB65A8" w:rsidP="00CA5860">
      <w:pPr>
        <w:pStyle w:val="ConsPlusNormal"/>
        <w:ind w:firstLine="567"/>
        <w:jc w:val="both"/>
        <w:outlineLvl w:val="2"/>
        <w:rPr>
          <w:sz w:val="24"/>
          <w:szCs w:val="24"/>
          <w:highlight w:val="red"/>
        </w:rPr>
      </w:pPr>
      <w:r w:rsidRPr="00294B03">
        <w:rPr>
          <w:sz w:val="24"/>
          <w:szCs w:val="24"/>
        </w:rPr>
        <w:t xml:space="preserve">   </w:t>
      </w:r>
    </w:p>
    <w:p w:rsidR="00643D04" w:rsidRPr="00294B03" w:rsidRDefault="00643D04" w:rsidP="00CE1C2E">
      <w:pPr>
        <w:tabs>
          <w:tab w:val="left" w:pos="0"/>
        </w:tabs>
        <w:rPr>
          <w:sz w:val="24"/>
          <w:szCs w:val="24"/>
        </w:rPr>
      </w:pPr>
    </w:p>
    <w:p w:rsidR="00DE29AF" w:rsidRPr="00294B03" w:rsidRDefault="00DE29AF" w:rsidP="00DE29AF">
      <w:pPr>
        <w:ind w:firstLine="709"/>
        <w:jc w:val="both"/>
        <w:outlineLvl w:val="2"/>
        <w:rPr>
          <w:sz w:val="24"/>
          <w:szCs w:val="24"/>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DE29AF" w:rsidRPr="00294B03" w:rsidTr="00DE29AF">
        <w:tc>
          <w:tcPr>
            <w:tcW w:w="4785" w:type="dxa"/>
          </w:tcPr>
          <w:p w:rsidR="00DE29AF" w:rsidRPr="00294B03" w:rsidRDefault="00671E22" w:rsidP="00DE29AF">
            <w:pPr>
              <w:tabs>
                <w:tab w:val="left" w:pos="0"/>
              </w:tabs>
              <w:rPr>
                <w:sz w:val="24"/>
                <w:szCs w:val="24"/>
              </w:rPr>
            </w:pPr>
            <w:r w:rsidRPr="00294B03">
              <w:rPr>
                <w:sz w:val="24"/>
                <w:szCs w:val="24"/>
              </w:rPr>
              <w:t xml:space="preserve">Председатель </w:t>
            </w:r>
          </w:p>
          <w:p w:rsidR="00DE29AF" w:rsidRPr="00294B03" w:rsidRDefault="00671E22" w:rsidP="00DE29AF">
            <w:pPr>
              <w:tabs>
                <w:tab w:val="left" w:pos="0"/>
              </w:tabs>
              <w:rPr>
                <w:sz w:val="24"/>
                <w:szCs w:val="24"/>
              </w:rPr>
            </w:pPr>
            <w:r w:rsidRPr="00294B03">
              <w:rPr>
                <w:sz w:val="24"/>
                <w:szCs w:val="24"/>
              </w:rPr>
              <w:t>Абанского районного</w:t>
            </w:r>
          </w:p>
          <w:p w:rsidR="00DE29AF" w:rsidRPr="00294B03" w:rsidRDefault="00671E22" w:rsidP="00DE29AF">
            <w:pPr>
              <w:tabs>
                <w:tab w:val="left" w:pos="0"/>
              </w:tabs>
              <w:rPr>
                <w:sz w:val="24"/>
                <w:szCs w:val="24"/>
              </w:rPr>
            </w:pPr>
            <w:r w:rsidRPr="00294B03">
              <w:rPr>
                <w:sz w:val="24"/>
                <w:szCs w:val="24"/>
              </w:rPr>
              <w:t>Совета депутатов</w:t>
            </w:r>
          </w:p>
          <w:p w:rsidR="00DE29AF" w:rsidRPr="00294B03" w:rsidRDefault="00671E22" w:rsidP="00145899">
            <w:pPr>
              <w:tabs>
                <w:tab w:val="left" w:pos="0"/>
              </w:tabs>
              <w:rPr>
                <w:sz w:val="24"/>
                <w:szCs w:val="24"/>
              </w:rPr>
            </w:pPr>
            <w:r w:rsidRPr="00294B03">
              <w:rPr>
                <w:sz w:val="24"/>
                <w:szCs w:val="24"/>
              </w:rPr>
              <w:t>________________</w:t>
            </w:r>
            <w:r w:rsidR="00145899" w:rsidRPr="00294B03">
              <w:rPr>
                <w:sz w:val="24"/>
                <w:szCs w:val="24"/>
              </w:rPr>
              <w:t>И.И.</w:t>
            </w:r>
            <w:r w:rsidR="00642216" w:rsidRPr="00294B03">
              <w:rPr>
                <w:sz w:val="24"/>
                <w:szCs w:val="24"/>
              </w:rPr>
              <w:t xml:space="preserve"> </w:t>
            </w:r>
            <w:r w:rsidR="00145899" w:rsidRPr="00294B03">
              <w:rPr>
                <w:sz w:val="24"/>
                <w:szCs w:val="24"/>
              </w:rPr>
              <w:t>Бочарова</w:t>
            </w:r>
            <w:r w:rsidRPr="00294B03">
              <w:rPr>
                <w:sz w:val="24"/>
                <w:szCs w:val="24"/>
              </w:rPr>
              <w:t xml:space="preserve">. </w:t>
            </w:r>
          </w:p>
        </w:tc>
        <w:tc>
          <w:tcPr>
            <w:tcW w:w="4785" w:type="dxa"/>
          </w:tcPr>
          <w:p w:rsidR="00DE29AF" w:rsidRPr="00294B03" w:rsidRDefault="00904729" w:rsidP="00DE29AF">
            <w:pPr>
              <w:tabs>
                <w:tab w:val="left" w:pos="0"/>
              </w:tabs>
              <w:rPr>
                <w:sz w:val="24"/>
                <w:szCs w:val="24"/>
              </w:rPr>
            </w:pPr>
            <w:r w:rsidRPr="00294B03">
              <w:rPr>
                <w:sz w:val="24"/>
                <w:szCs w:val="24"/>
              </w:rPr>
              <w:t xml:space="preserve">        </w:t>
            </w:r>
            <w:r w:rsidR="00671E22" w:rsidRPr="00294B03">
              <w:rPr>
                <w:sz w:val="24"/>
                <w:szCs w:val="24"/>
              </w:rPr>
              <w:t xml:space="preserve">Глава </w:t>
            </w:r>
          </w:p>
          <w:p w:rsidR="00DE29AF" w:rsidRPr="00294B03" w:rsidRDefault="00904729" w:rsidP="00DE29AF">
            <w:pPr>
              <w:tabs>
                <w:tab w:val="left" w:pos="0"/>
              </w:tabs>
              <w:rPr>
                <w:sz w:val="24"/>
                <w:szCs w:val="24"/>
              </w:rPr>
            </w:pPr>
            <w:r w:rsidRPr="00294B03">
              <w:rPr>
                <w:sz w:val="24"/>
                <w:szCs w:val="24"/>
              </w:rPr>
              <w:t xml:space="preserve">        </w:t>
            </w:r>
            <w:r w:rsidR="00671E22" w:rsidRPr="00294B03">
              <w:rPr>
                <w:sz w:val="24"/>
                <w:szCs w:val="24"/>
              </w:rPr>
              <w:t>Абанского района</w:t>
            </w:r>
          </w:p>
          <w:p w:rsidR="00DE29AF" w:rsidRPr="00294B03" w:rsidRDefault="00DE29AF" w:rsidP="00DE29AF">
            <w:pPr>
              <w:tabs>
                <w:tab w:val="left" w:pos="0"/>
              </w:tabs>
              <w:rPr>
                <w:sz w:val="24"/>
                <w:szCs w:val="24"/>
              </w:rPr>
            </w:pPr>
          </w:p>
          <w:p w:rsidR="00DE29AF" w:rsidRPr="00294B03" w:rsidRDefault="00904729" w:rsidP="00DE29AF">
            <w:pPr>
              <w:tabs>
                <w:tab w:val="left" w:pos="0"/>
              </w:tabs>
              <w:rPr>
                <w:sz w:val="24"/>
                <w:szCs w:val="24"/>
              </w:rPr>
            </w:pPr>
            <w:r w:rsidRPr="00294B03">
              <w:rPr>
                <w:sz w:val="24"/>
                <w:szCs w:val="24"/>
              </w:rPr>
              <w:t xml:space="preserve">         </w:t>
            </w:r>
            <w:r w:rsidR="00671E22" w:rsidRPr="00294B03">
              <w:rPr>
                <w:sz w:val="24"/>
                <w:szCs w:val="24"/>
              </w:rPr>
              <w:t>______________ Г.В. Иванченко</w:t>
            </w:r>
          </w:p>
        </w:tc>
      </w:tr>
    </w:tbl>
    <w:p w:rsidR="005D4946" w:rsidRDefault="005D4946" w:rsidP="00CE1C2E">
      <w:pPr>
        <w:tabs>
          <w:tab w:val="left" w:pos="0"/>
        </w:tabs>
        <w:rPr>
          <w:sz w:val="24"/>
          <w:szCs w:val="24"/>
        </w:rPr>
      </w:pPr>
    </w:p>
    <w:p w:rsidR="005D4946" w:rsidRDefault="005D4946">
      <w:pPr>
        <w:widowControl/>
        <w:autoSpaceDE/>
        <w:autoSpaceDN/>
        <w:adjustRightInd/>
        <w:rPr>
          <w:sz w:val="24"/>
          <w:szCs w:val="24"/>
        </w:rPr>
      </w:pPr>
      <w:r>
        <w:rPr>
          <w:sz w:val="24"/>
          <w:szCs w:val="24"/>
        </w:rPr>
        <w:br w:type="page"/>
      </w:r>
    </w:p>
    <w:tbl>
      <w:tblPr>
        <w:tblW w:w="5000" w:type="pct"/>
        <w:tblLook w:val="04A0"/>
      </w:tblPr>
      <w:tblGrid>
        <w:gridCol w:w="821"/>
        <w:gridCol w:w="2793"/>
        <w:gridCol w:w="1864"/>
        <w:gridCol w:w="1324"/>
        <w:gridCol w:w="1324"/>
        <w:gridCol w:w="1444"/>
      </w:tblGrid>
      <w:tr w:rsidR="005D4946" w:rsidRPr="005D4946" w:rsidTr="005D4946">
        <w:trPr>
          <w:trHeight w:val="315"/>
        </w:trPr>
        <w:tc>
          <w:tcPr>
            <w:tcW w:w="380" w:type="pct"/>
            <w:tcBorders>
              <w:top w:val="nil"/>
              <w:left w:val="nil"/>
              <w:bottom w:val="nil"/>
              <w:right w:val="nil"/>
            </w:tcBorders>
            <w:shd w:val="clear" w:color="000000" w:fill="FFFFFF"/>
            <w:hideMark/>
          </w:tcPr>
          <w:p w:rsidR="005D4946" w:rsidRPr="005D4946" w:rsidRDefault="005D4946" w:rsidP="005D4946">
            <w:pPr>
              <w:widowControl/>
              <w:autoSpaceDE/>
              <w:autoSpaceDN/>
              <w:adjustRightInd/>
              <w:jc w:val="center"/>
            </w:pPr>
            <w:r w:rsidRPr="005D4946">
              <w:lastRenderedPageBreak/>
              <w:t> </w:t>
            </w:r>
          </w:p>
        </w:tc>
        <w:tc>
          <w:tcPr>
            <w:tcW w:w="1255" w:type="pct"/>
            <w:tcBorders>
              <w:top w:val="nil"/>
              <w:left w:val="nil"/>
              <w:bottom w:val="nil"/>
              <w:right w:val="nil"/>
            </w:tcBorders>
            <w:shd w:val="clear" w:color="000000" w:fill="FFFFFF"/>
            <w:vAlign w:val="bottom"/>
            <w:hideMark/>
          </w:tcPr>
          <w:p w:rsidR="005D4946" w:rsidRPr="005D4946" w:rsidRDefault="005D4946" w:rsidP="005D4946">
            <w:pPr>
              <w:widowControl/>
              <w:autoSpaceDE/>
              <w:autoSpaceDN/>
              <w:adjustRightInd/>
              <w:jc w:val="center"/>
            </w:pPr>
            <w:r w:rsidRPr="005D4946">
              <w:t> </w:t>
            </w:r>
          </w:p>
        </w:tc>
        <w:tc>
          <w:tcPr>
            <w:tcW w:w="3364" w:type="pct"/>
            <w:gridSpan w:val="4"/>
            <w:tcBorders>
              <w:top w:val="nil"/>
              <w:left w:val="nil"/>
              <w:bottom w:val="nil"/>
              <w:right w:val="nil"/>
            </w:tcBorders>
            <w:shd w:val="clear" w:color="000000" w:fill="FFFFFF"/>
            <w:vAlign w:val="bottom"/>
            <w:hideMark/>
          </w:tcPr>
          <w:p w:rsidR="005D4946" w:rsidRPr="005D4946" w:rsidRDefault="005D4946" w:rsidP="005D4946">
            <w:pPr>
              <w:widowControl/>
              <w:autoSpaceDE/>
              <w:autoSpaceDN/>
              <w:adjustRightInd/>
              <w:jc w:val="right"/>
            </w:pPr>
            <w:r w:rsidRPr="005D4946">
              <w:t>Приложение  1</w:t>
            </w:r>
          </w:p>
        </w:tc>
      </w:tr>
      <w:tr w:rsidR="005D4946" w:rsidRPr="005D4946" w:rsidTr="005D4946">
        <w:trPr>
          <w:trHeight w:val="315"/>
        </w:trPr>
        <w:tc>
          <w:tcPr>
            <w:tcW w:w="380" w:type="pct"/>
            <w:tcBorders>
              <w:top w:val="nil"/>
              <w:left w:val="nil"/>
              <w:bottom w:val="nil"/>
              <w:right w:val="nil"/>
            </w:tcBorders>
            <w:shd w:val="clear" w:color="000000" w:fill="FFFFFF"/>
            <w:hideMark/>
          </w:tcPr>
          <w:p w:rsidR="005D4946" w:rsidRPr="005D4946" w:rsidRDefault="005D4946" w:rsidP="005D4946">
            <w:pPr>
              <w:widowControl/>
              <w:autoSpaceDE/>
              <w:autoSpaceDN/>
              <w:adjustRightInd/>
              <w:jc w:val="center"/>
            </w:pPr>
            <w:r w:rsidRPr="005D4946">
              <w:t> </w:t>
            </w:r>
          </w:p>
        </w:tc>
        <w:tc>
          <w:tcPr>
            <w:tcW w:w="1255" w:type="pct"/>
            <w:tcBorders>
              <w:top w:val="nil"/>
              <w:left w:val="nil"/>
              <w:bottom w:val="nil"/>
              <w:right w:val="nil"/>
            </w:tcBorders>
            <w:shd w:val="clear" w:color="000000" w:fill="FFFFFF"/>
            <w:vAlign w:val="bottom"/>
            <w:hideMark/>
          </w:tcPr>
          <w:p w:rsidR="005D4946" w:rsidRPr="005D4946" w:rsidRDefault="005D4946" w:rsidP="005D4946">
            <w:pPr>
              <w:widowControl/>
              <w:autoSpaceDE/>
              <w:autoSpaceDN/>
              <w:adjustRightInd/>
              <w:jc w:val="center"/>
            </w:pPr>
            <w:r w:rsidRPr="005D4946">
              <w:t> </w:t>
            </w:r>
          </w:p>
        </w:tc>
        <w:tc>
          <w:tcPr>
            <w:tcW w:w="3364" w:type="pct"/>
            <w:gridSpan w:val="4"/>
            <w:tcBorders>
              <w:top w:val="nil"/>
              <w:left w:val="nil"/>
              <w:bottom w:val="nil"/>
              <w:right w:val="nil"/>
            </w:tcBorders>
            <w:shd w:val="clear" w:color="000000" w:fill="FFFFFF"/>
            <w:vAlign w:val="bottom"/>
            <w:hideMark/>
          </w:tcPr>
          <w:p w:rsidR="005D4946" w:rsidRPr="005D4946" w:rsidRDefault="005D4946" w:rsidP="005D4946">
            <w:pPr>
              <w:widowControl/>
              <w:autoSpaceDE/>
              <w:autoSpaceDN/>
              <w:adjustRightInd/>
              <w:jc w:val="right"/>
            </w:pPr>
            <w:r w:rsidRPr="005D4946">
              <w:t>к Решению Абанского районного Совета депутатов</w:t>
            </w:r>
          </w:p>
        </w:tc>
      </w:tr>
      <w:tr w:rsidR="005D4946" w:rsidRPr="005D4946" w:rsidTr="005D4946">
        <w:trPr>
          <w:trHeight w:val="315"/>
        </w:trPr>
        <w:tc>
          <w:tcPr>
            <w:tcW w:w="380" w:type="pct"/>
            <w:tcBorders>
              <w:top w:val="nil"/>
              <w:left w:val="nil"/>
              <w:bottom w:val="nil"/>
              <w:right w:val="nil"/>
            </w:tcBorders>
            <w:shd w:val="clear" w:color="000000" w:fill="FFFFFF"/>
            <w:hideMark/>
          </w:tcPr>
          <w:p w:rsidR="005D4946" w:rsidRPr="005D4946" w:rsidRDefault="005D4946" w:rsidP="005D4946">
            <w:pPr>
              <w:widowControl/>
              <w:autoSpaceDE/>
              <w:autoSpaceDN/>
              <w:adjustRightInd/>
              <w:jc w:val="center"/>
            </w:pPr>
            <w:r w:rsidRPr="005D4946">
              <w:t> </w:t>
            </w:r>
          </w:p>
        </w:tc>
        <w:tc>
          <w:tcPr>
            <w:tcW w:w="1255" w:type="pct"/>
            <w:tcBorders>
              <w:top w:val="nil"/>
              <w:left w:val="nil"/>
              <w:bottom w:val="nil"/>
              <w:right w:val="nil"/>
            </w:tcBorders>
            <w:shd w:val="clear" w:color="000000" w:fill="FFFFFF"/>
            <w:vAlign w:val="bottom"/>
            <w:hideMark/>
          </w:tcPr>
          <w:p w:rsidR="005D4946" w:rsidRPr="005D4946" w:rsidRDefault="005D4946" w:rsidP="005D4946">
            <w:pPr>
              <w:widowControl/>
              <w:autoSpaceDE/>
              <w:autoSpaceDN/>
              <w:adjustRightInd/>
              <w:jc w:val="center"/>
            </w:pPr>
            <w:r w:rsidRPr="005D4946">
              <w:t> </w:t>
            </w:r>
          </w:p>
        </w:tc>
        <w:tc>
          <w:tcPr>
            <w:tcW w:w="1643" w:type="pct"/>
            <w:tcBorders>
              <w:top w:val="nil"/>
              <w:left w:val="nil"/>
              <w:bottom w:val="nil"/>
              <w:right w:val="nil"/>
            </w:tcBorders>
            <w:shd w:val="clear" w:color="000000" w:fill="FFFFFF"/>
            <w:vAlign w:val="bottom"/>
            <w:hideMark/>
          </w:tcPr>
          <w:p w:rsidR="005D4946" w:rsidRPr="005D4946" w:rsidRDefault="005D4946" w:rsidP="005D4946">
            <w:pPr>
              <w:widowControl/>
              <w:autoSpaceDE/>
              <w:autoSpaceDN/>
              <w:adjustRightInd/>
            </w:pPr>
            <w:r w:rsidRPr="005D4946">
              <w:t> </w:t>
            </w:r>
          </w:p>
        </w:tc>
        <w:tc>
          <w:tcPr>
            <w:tcW w:w="1721" w:type="pct"/>
            <w:gridSpan w:val="3"/>
            <w:tcBorders>
              <w:top w:val="nil"/>
              <w:left w:val="nil"/>
              <w:bottom w:val="nil"/>
              <w:right w:val="nil"/>
            </w:tcBorders>
            <w:shd w:val="clear" w:color="000000" w:fill="FFFFFF"/>
            <w:vAlign w:val="bottom"/>
            <w:hideMark/>
          </w:tcPr>
          <w:p w:rsidR="005D4946" w:rsidRPr="005D4946" w:rsidRDefault="005D4946" w:rsidP="005D4946">
            <w:pPr>
              <w:widowControl/>
              <w:autoSpaceDE/>
              <w:autoSpaceDN/>
              <w:adjustRightInd/>
              <w:jc w:val="right"/>
            </w:pPr>
            <w:r w:rsidRPr="005D4946">
              <w:t>от 21.11.2024  № 4-13Р</w:t>
            </w:r>
          </w:p>
        </w:tc>
      </w:tr>
      <w:tr w:rsidR="005D4946" w:rsidRPr="005D4946" w:rsidTr="005D4946">
        <w:trPr>
          <w:trHeight w:val="315"/>
        </w:trPr>
        <w:tc>
          <w:tcPr>
            <w:tcW w:w="380" w:type="pct"/>
            <w:tcBorders>
              <w:top w:val="nil"/>
              <w:left w:val="nil"/>
              <w:bottom w:val="nil"/>
              <w:right w:val="nil"/>
            </w:tcBorders>
            <w:shd w:val="clear" w:color="000000" w:fill="FFFFFF"/>
            <w:hideMark/>
          </w:tcPr>
          <w:p w:rsidR="005D4946" w:rsidRPr="005D4946" w:rsidRDefault="005D4946" w:rsidP="005D4946">
            <w:pPr>
              <w:widowControl/>
              <w:autoSpaceDE/>
              <w:autoSpaceDN/>
              <w:adjustRightInd/>
              <w:jc w:val="center"/>
            </w:pPr>
            <w:r w:rsidRPr="005D4946">
              <w:t> </w:t>
            </w:r>
          </w:p>
        </w:tc>
        <w:tc>
          <w:tcPr>
            <w:tcW w:w="1255" w:type="pct"/>
            <w:tcBorders>
              <w:top w:val="nil"/>
              <w:left w:val="nil"/>
              <w:bottom w:val="nil"/>
              <w:right w:val="nil"/>
            </w:tcBorders>
            <w:shd w:val="clear" w:color="000000" w:fill="FFFFFF"/>
            <w:vAlign w:val="bottom"/>
            <w:hideMark/>
          </w:tcPr>
          <w:p w:rsidR="005D4946" w:rsidRPr="005D4946" w:rsidRDefault="005D4946" w:rsidP="005D4946">
            <w:pPr>
              <w:widowControl/>
              <w:autoSpaceDE/>
              <w:autoSpaceDN/>
              <w:adjustRightInd/>
              <w:jc w:val="center"/>
            </w:pPr>
            <w:r w:rsidRPr="005D4946">
              <w:t> </w:t>
            </w:r>
          </w:p>
        </w:tc>
        <w:tc>
          <w:tcPr>
            <w:tcW w:w="3364" w:type="pct"/>
            <w:gridSpan w:val="4"/>
            <w:tcBorders>
              <w:top w:val="nil"/>
              <w:left w:val="nil"/>
              <w:bottom w:val="nil"/>
              <w:right w:val="nil"/>
            </w:tcBorders>
            <w:shd w:val="clear" w:color="000000" w:fill="FFFFFF"/>
            <w:vAlign w:val="bottom"/>
            <w:hideMark/>
          </w:tcPr>
          <w:p w:rsidR="005D4946" w:rsidRPr="005D4946" w:rsidRDefault="005D4946" w:rsidP="005D4946">
            <w:pPr>
              <w:widowControl/>
              <w:autoSpaceDE/>
              <w:autoSpaceDN/>
              <w:adjustRightInd/>
              <w:jc w:val="right"/>
            </w:pPr>
            <w:r w:rsidRPr="005D4946">
              <w:t>Приложение  1</w:t>
            </w:r>
          </w:p>
        </w:tc>
      </w:tr>
      <w:tr w:rsidR="005D4946" w:rsidRPr="005D4946" w:rsidTr="005D4946">
        <w:trPr>
          <w:trHeight w:val="315"/>
        </w:trPr>
        <w:tc>
          <w:tcPr>
            <w:tcW w:w="380" w:type="pct"/>
            <w:tcBorders>
              <w:top w:val="nil"/>
              <w:left w:val="nil"/>
              <w:bottom w:val="nil"/>
              <w:right w:val="nil"/>
            </w:tcBorders>
            <w:shd w:val="clear" w:color="000000" w:fill="FFFFFF"/>
            <w:hideMark/>
          </w:tcPr>
          <w:p w:rsidR="005D4946" w:rsidRPr="005D4946" w:rsidRDefault="005D4946" w:rsidP="005D4946">
            <w:pPr>
              <w:widowControl/>
              <w:autoSpaceDE/>
              <w:autoSpaceDN/>
              <w:adjustRightInd/>
              <w:jc w:val="center"/>
            </w:pPr>
            <w:r w:rsidRPr="005D4946">
              <w:t> </w:t>
            </w:r>
          </w:p>
        </w:tc>
        <w:tc>
          <w:tcPr>
            <w:tcW w:w="1255" w:type="pct"/>
            <w:tcBorders>
              <w:top w:val="nil"/>
              <w:left w:val="nil"/>
              <w:bottom w:val="nil"/>
              <w:right w:val="nil"/>
            </w:tcBorders>
            <w:shd w:val="clear" w:color="000000" w:fill="FFFFFF"/>
            <w:vAlign w:val="bottom"/>
            <w:hideMark/>
          </w:tcPr>
          <w:p w:rsidR="005D4946" w:rsidRPr="005D4946" w:rsidRDefault="005D4946" w:rsidP="005D4946">
            <w:pPr>
              <w:widowControl/>
              <w:autoSpaceDE/>
              <w:autoSpaceDN/>
              <w:adjustRightInd/>
              <w:jc w:val="center"/>
            </w:pPr>
            <w:r w:rsidRPr="005D4946">
              <w:t> </w:t>
            </w:r>
          </w:p>
        </w:tc>
        <w:tc>
          <w:tcPr>
            <w:tcW w:w="3364" w:type="pct"/>
            <w:gridSpan w:val="4"/>
            <w:tcBorders>
              <w:top w:val="nil"/>
              <w:left w:val="nil"/>
              <w:bottom w:val="nil"/>
              <w:right w:val="nil"/>
            </w:tcBorders>
            <w:shd w:val="clear" w:color="000000" w:fill="FFFFFF"/>
            <w:vAlign w:val="bottom"/>
            <w:hideMark/>
          </w:tcPr>
          <w:p w:rsidR="005D4946" w:rsidRPr="005D4946" w:rsidRDefault="005D4946" w:rsidP="005D4946">
            <w:pPr>
              <w:widowControl/>
              <w:autoSpaceDE/>
              <w:autoSpaceDN/>
              <w:adjustRightInd/>
              <w:jc w:val="right"/>
            </w:pPr>
            <w:r w:rsidRPr="005D4946">
              <w:t>к Решению Абанского районного Совета депутатов</w:t>
            </w:r>
          </w:p>
        </w:tc>
      </w:tr>
      <w:tr w:rsidR="005D4946" w:rsidRPr="005D4946" w:rsidTr="005D4946">
        <w:trPr>
          <w:trHeight w:val="315"/>
        </w:trPr>
        <w:tc>
          <w:tcPr>
            <w:tcW w:w="380" w:type="pct"/>
            <w:tcBorders>
              <w:top w:val="nil"/>
              <w:left w:val="nil"/>
              <w:bottom w:val="nil"/>
              <w:right w:val="nil"/>
            </w:tcBorders>
            <w:shd w:val="clear" w:color="000000" w:fill="FFFFFF"/>
            <w:hideMark/>
          </w:tcPr>
          <w:p w:rsidR="005D4946" w:rsidRPr="005D4946" w:rsidRDefault="005D4946" w:rsidP="005D4946">
            <w:pPr>
              <w:widowControl/>
              <w:autoSpaceDE/>
              <w:autoSpaceDN/>
              <w:adjustRightInd/>
              <w:jc w:val="center"/>
            </w:pPr>
            <w:r w:rsidRPr="005D4946">
              <w:t> </w:t>
            </w:r>
          </w:p>
        </w:tc>
        <w:tc>
          <w:tcPr>
            <w:tcW w:w="1255" w:type="pct"/>
            <w:tcBorders>
              <w:top w:val="nil"/>
              <w:left w:val="nil"/>
              <w:bottom w:val="nil"/>
              <w:right w:val="nil"/>
            </w:tcBorders>
            <w:shd w:val="clear" w:color="000000" w:fill="FFFFFF"/>
            <w:vAlign w:val="bottom"/>
            <w:hideMark/>
          </w:tcPr>
          <w:p w:rsidR="005D4946" w:rsidRPr="005D4946" w:rsidRDefault="005D4946" w:rsidP="005D4946">
            <w:pPr>
              <w:widowControl/>
              <w:autoSpaceDE/>
              <w:autoSpaceDN/>
              <w:adjustRightInd/>
              <w:jc w:val="center"/>
            </w:pPr>
            <w:r w:rsidRPr="005D4946">
              <w:t> </w:t>
            </w:r>
          </w:p>
        </w:tc>
        <w:tc>
          <w:tcPr>
            <w:tcW w:w="1643" w:type="pct"/>
            <w:tcBorders>
              <w:top w:val="nil"/>
              <w:left w:val="nil"/>
              <w:bottom w:val="nil"/>
              <w:right w:val="nil"/>
            </w:tcBorders>
            <w:shd w:val="clear" w:color="000000" w:fill="FFFFFF"/>
            <w:vAlign w:val="bottom"/>
            <w:hideMark/>
          </w:tcPr>
          <w:p w:rsidR="005D4946" w:rsidRPr="005D4946" w:rsidRDefault="005D4946" w:rsidP="005D4946">
            <w:pPr>
              <w:widowControl/>
              <w:autoSpaceDE/>
              <w:autoSpaceDN/>
              <w:adjustRightInd/>
            </w:pPr>
            <w:r w:rsidRPr="005D4946">
              <w:t> </w:t>
            </w:r>
          </w:p>
        </w:tc>
        <w:tc>
          <w:tcPr>
            <w:tcW w:w="1721" w:type="pct"/>
            <w:gridSpan w:val="3"/>
            <w:tcBorders>
              <w:top w:val="nil"/>
              <w:left w:val="nil"/>
              <w:bottom w:val="nil"/>
              <w:right w:val="nil"/>
            </w:tcBorders>
            <w:shd w:val="clear" w:color="000000" w:fill="FFFFFF"/>
            <w:vAlign w:val="bottom"/>
            <w:hideMark/>
          </w:tcPr>
          <w:p w:rsidR="005D4946" w:rsidRPr="005D4946" w:rsidRDefault="005D4946" w:rsidP="005D4946">
            <w:pPr>
              <w:widowControl/>
              <w:autoSpaceDE/>
              <w:autoSpaceDN/>
              <w:adjustRightInd/>
              <w:jc w:val="right"/>
            </w:pPr>
            <w:r w:rsidRPr="005D4946">
              <w:t>от 19.12.2023 № 40-338 Р</w:t>
            </w:r>
          </w:p>
        </w:tc>
      </w:tr>
      <w:tr w:rsidR="005D4946" w:rsidRPr="005D4946" w:rsidTr="005D4946">
        <w:trPr>
          <w:trHeight w:val="315"/>
        </w:trPr>
        <w:tc>
          <w:tcPr>
            <w:tcW w:w="380" w:type="pct"/>
            <w:tcBorders>
              <w:top w:val="nil"/>
              <w:left w:val="nil"/>
              <w:bottom w:val="nil"/>
              <w:right w:val="nil"/>
            </w:tcBorders>
            <w:shd w:val="clear" w:color="000000" w:fill="FFFFFF"/>
            <w:hideMark/>
          </w:tcPr>
          <w:p w:rsidR="005D4946" w:rsidRPr="005D4946" w:rsidRDefault="005D4946" w:rsidP="005D4946">
            <w:pPr>
              <w:widowControl/>
              <w:autoSpaceDE/>
              <w:autoSpaceDN/>
              <w:adjustRightInd/>
              <w:jc w:val="center"/>
              <w:rPr>
                <w:b/>
                <w:bCs/>
              </w:rPr>
            </w:pPr>
            <w:r w:rsidRPr="005D4946">
              <w:rPr>
                <w:b/>
                <w:bCs/>
              </w:rPr>
              <w:t> </w:t>
            </w:r>
          </w:p>
        </w:tc>
        <w:tc>
          <w:tcPr>
            <w:tcW w:w="4620" w:type="pct"/>
            <w:gridSpan w:val="5"/>
            <w:tcBorders>
              <w:top w:val="nil"/>
              <w:left w:val="nil"/>
              <w:bottom w:val="nil"/>
              <w:right w:val="nil"/>
            </w:tcBorders>
            <w:shd w:val="clear" w:color="000000" w:fill="FFFFFF"/>
            <w:vAlign w:val="bottom"/>
            <w:hideMark/>
          </w:tcPr>
          <w:p w:rsidR="005D4946" w:rsidRPr="005D4946" w:rsidRDefault="005D4946" w:rsidP="005D4946">
            <w:pPr>
              <w:widowControl/>
              <w:autoSpaceDE/>
              <w:autoSpaceDN/>
              <w:adjustRightInd/>
              <w:jc w:val="center"/>
            </w:pPr>
            <w:r w:rsidRPr="005D4946">
              <w:t>Источники внутреннего финансирования дефицита районного бюджета в 2024 году и плановом периоде 2025 -2026 годов</w:t>
            </w:r>
          </w:p>
        </w:tc>
      </w:tr>
      <w:tr w:rsidR="005D4946" w:rsidRPr="005D4946" w:rsidTr="005D4946">
        <w:trPr>
          <w:trHeight w:val="315"/>
        </w:trPr>
        <w:tc>
          <w:tcPr>
            <w:tcW w:w="380" w:type="pct"/>
            <w:tcBorders>
              <w:top w:val="nil"/>
              <w:left w:val="nil"/>
              <w:bottom w:val="nil"/>
              <w:right w:val="nil"/>
            </w:tcBorders>
            <w:shd w:val="clear" w:color="000000" w:fill="FFFFFF"/>
            <w:hideMark/>
          </w:tcPr>
          <w:p w:rsidR="005D4946" w:rsidRPr="005D4946" w:rsidRDefault="005D4946" w:rsidP="005D4946">
            <w:pPr>
              <w:widowControl/>
              <w:autoSpaceDE/>
              <w:autoSpaceDN/>
              <w:adjustRightInd/>
              <w:jc w:val="center"/>
            </w:pPr>
            <w:r w:rsidRPr="005D4946">
              <w:t> </w:t>
            </w:r>
          </w:p>
        </w:tc>
        <w:tc>
          <w:tcPr>
            <w:tcW w:w="1255" w:type="pct"/>
            <w:tcBorders>
              <w:top w:val="nil"/>
              <w:left w:val="nil"/>
              <w:bottom w:val="nil"/>
              <w:right w:val="nil"/>
            </w:tcBorders>
            <w:shd w:val="clear" w:color="000000" w:fill="FFFFFF"/>
            <w:vAlign w:val="bottom"/>
            <w:hideMark/>
          </w:tcPr>
          <w:p w:rsidR="005D4946" w:rsidRPr="005D4946" w:rsidRDefault="005D4946" w:rsidP="005D4946">
            <w:pPr>
              <w:widowControl/>
              <w:autoSpaceDE/>
              <w:autoSpaceDN/>
              <w:adjustRightInd/>
              <w:jc w:val="center"/>
              <w:rPr>
                <w:b/>
                <w:bCs/>
              </w:rPr>
            </w:pPr>
            <w:r w:rsidRPr="005D4946">
              <w:rPr>
                <w:b/>
                <w:bCs/>
              </w:rPr>
              <w:t> </w:t>
            </w:r>
          </w:p>
        </w:tc>
        <w:tc>
          <w:tcPr>
            <w:tcW w:w="1643" w:type="pct"/>
            <w:tcBorders>
              <w:top w:val="nil"/>
              <w:left w:val="nil"/>
              <w:bottom w:val="nil"/>
              <w:right w:val="nil"/>
            </w:tcBorders>
            <w:shd w:val="clear" w:color="000000" w:fill="FFFFFF"/>
            <w:vAlign w:val="bottom"/>
            <w:hideMark/>
          </w:tcPr>
          <w:p w:rsidR="005D4946" w:rsidRPr="005D4946" w:rsidRDefault="005D4946" w:rsidP="005D4946">
            <w:pPr>
              <w:widowControl/>
              <w:autoSpaceDE/>
              <w:autoSpaceDN/>
              <w:adjustRightInd/>
              <w:jc w:val="center"/>
              <w:rPr>
                <w:b/>
                <w:bCs/>
              </w:rPr>
            </w:pPr>
            <w:r w:rsidRPr="005D4946">
              <w:rPr>
                <w:b/>
                <w:bCs/>
              </w:rPr>
              <w:t> </w:t>
            </w:r>
          </w:p>
        </w:tc>
        <w:tc>
          <w:tcPr>
            <w:tcW w:w="549" w:type="pct"/>
            <w:tcBorders>
              <w:top w:val="nil"/>
              <w:left w:val="nil"/>
              <w:bottom w:val="nil"/>
              <w:right w:val="nil"/>
            </w:tcBorders>
            <w:shd w:val="clear" w:color="000000" w:fill="FFFFFF"/>
            <w:vAlign w:val="bottom"/>
            <w:hideMark/>
          </w:tcPr>
          <w:p w:rsidR="005D4946" w:rsidRPr="005D4946" w:rsidRDefault="005D4946" w:rsidP="005D4946">
            <w:pPr>
              <w:widowControl/>
              <w:autoSpaceDE/>
              <w:autoSpaceDN/>
              <w:adjustRightInd/>
              <w:jc w:val="center"/>
            </w:pPr>
            <w:r w:rsidRPr="005D4946">
              <w:t> </w:t>
            </w:r>
          </w:p>
        </w:tc>
        <w:tc>
          <w:tcPr>
            <w:tcW w:w="557" w:type="pct"/>
            <w:tcBorders>
              <w:top w:val="nil"/>
              <w:left w:val="nil"/>
              <w:bottom w:val="nil"/>
              <w:right w:val="nil"/>
            </w:tcBorders>
            <w:shd w:val="clear" w:color="000000" w:fill="FFFFFF"/>
            <w:vAlign w:val="bottom"/>
            <w:hideMark/>
          </w:tcPr>
          <w:p w:rsidR="005D4946" w:rsidRPr="005D4946" w:rsidRDefault="005D4946" w:rsidP="005D4946">
            <w:pPr>
              <w:widowControl/>
              <w:autoSpaceDE/>
              <w:autoSpaceDN/>
              <w:adjustRightInd/>
              <w:jc w:val="center"/>
            </w:pPr>
            <w:r w:rsidRPr="005D4946">
              <w:t> </w:t>
            </w:r>
          </w:p>
        </w:tc>
        <w:tc>
          <w:tcPr>
            <w:tcW w:w="615" w:type="pct"/>
            <w:tcBorders>
              <w:top w:val="nil"/>
              <w:left w:val="nil"/>
              <w:bottom w:val="nil"/>
              <w:right w:val="nil"/>
            </w:tcBorders>
            <w:shd w:val="clear" w:color="000000" w:fill="FFFFFF"/>
            <w:noWrap/>
            <w:vAlign w:val="bottom"/>
            <w:hideMark/>
          </w:tcPr>
          <w:p w:rsidR="005D4946" w:rsidRPr="005D4946" w:rsidRDefault="005D4946" w:rsidP="005D4946">
            <w:pPr>
              <w:widowControl/>
              <w:autoSpaceDE/>
              <w:autoSpaceDN/>
              <w:adjustRightInd/>
              <w:jc w:val="right"/>
            </w:pPr>
            <w:r w:rsidRPr="005D4946">
              <w:t>(тыс. рублей)</w:t>
            </w:r>
          </w:p>
        </w:tc>
      </w:tr>
      <w:tr w:rsidR="005D4946" w:rsidRPr="005D4946" w:rsidTr="005D4946">
        <w:trPr>
          <w:trHeight w:val="315"/>
        </w:trPr>
        <w:tc>
          <w:tcPr>
            <w:tcW w:w="380" w:type="pct"/>
            <w:vMerge w:val="restart"/>
            <w:tcBorders>
              <w:top w:val="single" w:sz="4" w:space="0" w:color="auto"/>
              <w:left w:val="single" w:sz="4" w:space="0" w:color="auto"/>
              <w:bottom w:val="single" w:sz="4" w:space="0" w:color="000000"/>
              <w:right w:val="single" w:sz="4" w:space="0" w:color="auto"/>
            </w:tcBorders>
            <w:shd w:val="clear" w:color="000000" w:fill="FFFFFF"/>
            <w:hideMark/>
          </w:tcPr>
          <w:p w:rsidR="005D4946" w:rsidRPr="005D4946" w:rsidRDefault="005D4946" w:rsidP="005D4946">
            <w:pPr>
              <w:widowControl/>
              <w:autoSpaceDE/>
              <w:autoSpaceDN/>
              <w:adjustRightInd/>
              <w:jc w:val="center"/>
            </w:pPr>
            <w:r w:rsidRPr="005D4946">
              <w:t>№ строки</w:t>
            </w:r>
          </w:p>
        </w:tc>
        <w:tc>
          <w:tcPr>
            <w:tcW w:w="1255"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5D4946" w:rsidRPr="005D4946" w:rsidRDefault="005D4946" w:rsidP="005D4946">
            <w:pPr>
              <w:widowControl/>
              <w:autoSpaceDE/>
              <w:autoSpaceDN/>
              <w:adjustRightInd/>
              <w:jc w:val="center"/>
            </w:pPr>
            <w:r w:rsidRPr="005D4946">
              <w:t>Код</w:t>
            </w:r>
          </w:p>
        </w:tc>
        <w:tc>
          <w:tcPr>
            <w:tcW w:w="1643"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5D4946" w:rsidRPr="005D4946" w:rsidRDefault="005D4946" w:rsidP="005D4946">
            <w:pPr>
              <w:widowControl/>
              <w:autoSpaceDE/>
              <w:autoSpaceDN/>
              <w:adjustRightInd/>
              <w:jc w:val="center"/>
            </w:pPr>
            <w:r w:rsidRPr="005D4946">
              <w:t>Наименование кода поступлений в бюджет, группы, подгруппы, статьи, подстатьи, элемента, подвида, аналитической группы вида источников финансирования дефицитов бюджетов</w:t>
            </w:r>
          </w:p>
        </w:tc>
        <w:tc>
          <w:tcPr>
            <w:tcW w:w="1721" w:type="pct"/>
            <w:gridSpan w:val="3"/>
            <w:tcBorders>
              <w:top w:val="single" w:sz="4" w:space="0" w:color="auto"/>
              <w:left w:val="nil"/>
              <w:bottom w:val="single" w:sz="4" w:space="0" w:color="auto"/>
              <w:right w:val="single" w:sz="4" w:space="0" w:color="000000"/>
            </w:tcBorders>
            <w:shd w:val="clear" w:color="000000" w:fill="FFFFFF"/>
            <w:vAlign w:val="center"/>
            <w:hideMark/>
          </w:tcPr>
          <w:p w:rsidR="005D4946" w:rsidRPr="005D4946" w:rsidRDefault="005D4946" w:rsidP="005D4946">
            <w:pPr>
              <w:widowControl/>
              <w:autoSpaceDE/>
              <w:autoSpaceDN/>
              <w:adjustRightInd/>
              <w:jc w:val="center"/>
            </w:pPr>
            <w:r w:rsidRPr="005D4946">
              <w:t>Сумма</w:t>
            </w:r>
          </w:p>
        </w:tc>
      </w:tr>
      <w:tr w:rsidR="005D4946" w:rsidRPr="005D4946" w:rsidTr="005D4946">
        <w:trPr>
          <w:trHeight w:val="315"/>
        </w:trPr>
        <w:tc>
          <w:tcPr>
            <w:tcW w:w="380" w:type="pct"/>
            <w:vMerge/>
            <w:tcBorders>
              <w:top w:val="single" w:sz="4" w:space="0" w:color="auto"/>
              <w:left w:val="single" w:sz="4" w:space="0" w:color="auto"/>
              <w:bottom w:val="single" w:sz="4" w:space="0" w:color="000000"/>
              <w:right w:val="single" w:sz="4" w:space="0" w:color="auto"/>
            </w:tcBorders>
            <w:vAlign w:val="center"/>
            <w:hideMark/>
          </w:tcPr>
          <w:p w:rsidR="005D4946" w:rsidRPr="005D4946" w:rsidRDefault="005D4946" w:rsidP="005D4946">
            <w:pPr>
              <w:widowControl/>
              <w:autoSpaceDE/>
              <w:autoSpaceDN/>
              <w:adjustRightInd/>
            </w:pPr>
          </w:p>
        </w:tc>
        <w:tc>
          <w:tcPr>
            <w:tcW w:w="1255" w:type="pct"/>
            <w:vMerge/>
            <w:tcBorders>
              <w:top w:val="single" w:sz="4" w:space="0" w:color="auto"/>
              <w:left w:val="single" w:sz="4" w:space="0" w:color="auto"/>
              <w:bottom w:val="single" w:sz="4" w:space="0" w:color="000000"/>
              <w:right w:val="single" w:sz="4" w:space="0" w:color="auto"/>
            </w:tcBorders>
            <w:vAlign w:val="center"/>
            <w:hideMark/>
          </w:tcPr>
          <w:p w:rsidR="005D4946" w:rsidRPr="005D4946" w:rsidRDefault="005D4946" w:rsidP="005D4946">
            <w:pPr>
              <w:widowControl/>
              <w:autoSpaceDE/>
              <w:autoSpaceDN/>
              <w:adjustRightInd/>
            </w:pPr>
          </w:p>
        </w:tc>
        <w:tc>
          <w:tcPr>
            <w:tcW w:w="1643" w:type="pct"/>
            <w:vMerge/>
            <w:tcBorders>
              <w:top w:val="single" w:sz="4" w:space="0" w:color="auto"/>
              <w:left w:val="single" w:sz="4" w:space="0" w:color="auto"/>
              <w:bottom w:val="single" w:sz="4" w:space="0" w:color="000000"/>
              <w:right w:val="single" w:sz="4" w:space="0" w:color="auto"/>
            </w:tcBorders>
            <w:vAlign w:val="center"/>
            <w:hideMark/>
          </w:tcPr>
          <w:p w:rsidR="005D4946" w:rsidRPr="005D4946" w:rsidRDefault="005D4946" w:rsidP="005D4946">
            <w:pPr>
              <w:widowControl/>
              <w:autoSpaceDE/>
              <w:autoSpaceDN/>
              <w:adjustRightInd/>
            </w:pPr>
          </w:p>
        </w:tc>
        <w:tc>
          <w:tcPr>
            <w:tcW w:w="549" w:type="pct"/>
            <w:tcBorders>
              <w:top w:val="nil"/>
              <w:left w:val="nil"/>
              <w:bottom w:val="single" w:sz="4" w:space="0" w:color="auto"/>
              <w:right w:val="single" w:sz="4" w:space="0" w:color="auto"/>
            </w:tcBorders>
            <w:shd w:val="clear" w:color="000000" w:fill="FFFFFF"/>
            <w:vAlign w:val="center"/>
            <w:hideMark/>
          </w:tcPr>
          <w:p w:rsidR="005D4946" w:rsidRPr="005D4946" w:rsidRDefault="005D4946" w:rsidP="005D4946">
            <w:pPr>
              <w:widowControl/>
              <w:autoSpaceDE/>
              <w:autoSpaceDN/>
              <w:adjustRightInd/>
              <w:jc w:val="center"/>
            </w:pPr>
            <w:r w:rsidRPr="005D4946">
              <w:t>2024 год</w:t>
            </w:r>
          </w:p>
        </w:tc>
        <w:tc>
          <w:tcPr>
            <w:tcW w:w="557" w:type="pct"/>
            <w:tcBorders>
              <w:top w:val="nil"/>
              <w:left w:val="nil"/>
              <w:bottom w:val="single" w:sz="4" w:space="0" w:color="auto"/>
              <w:right w:val="single" w:sz="4" w:space="0" w:color="auto"/>
            </w:tcBorders>
            <w:shd w:val="clear" w:color="000000" w:fill="FFFFFF"/>
            <w:vAlign w:val="center"/>
            <w:hideMark/>
          </w:tcPr>
          <w:p w:rsidR="005D4946" w:rsidRPr="005D4946" w:rsidRDefault="005D4946" w:rsidP="005D4946">
            <w:pPr>
              <w:widowControl/>
              <w:autoSpaceDE/>
              <w:autoSpaceDN/>
              <w:adjustRightInd/>
              <w:jc w:val="center"/>
            </w:pPr>
            <w:r w:rsidRPr="005D4946">
              <w:t>2025 год</w:t>
            </w:r>
          </w:p>
        </w:tc>
        <w:tc>
          <w:tcPr>
            <w:tcW w:w="615" w:type="pct"/>
            <w:tcBorders>
              <w:top w:val="nil"/>
              <w:left w:val="nil"/>
              <w:bottom w:val="single" w:sz="4" w:space="0" w:color="auto"/>
              <w:right w:val="single" w:sz="4" w:space="0" w:color="auto"/>
            </w:tcBorders>
            <w:shd w:val="clear" w:color="000000" w:fill="FFFFFF"/>
            <w:vAlign w:val="center"/>
            <w:hideMark/>
          </w:tcPr>
          <w:p w:rsidR="005D4946" w:rsidRPr="005D4946" w:rsidRDefault="005D4946" w:rsidP="005D4946">
            <w:pPr>
              <w:widowControl/>
              <w:autoSpaceDE/>
              <w:autoSpaceDN/>
              <w:adjustRightInd/>
              <w:jc w:val="center"/>
            </w:pPr>
            <w:r w:rsidRPr="005D4946">
              <w:t>2026 год</w:t>
            </w:r>
          </w:p>
        </w:tc>
      </w:tr>
      <w:tr w:rsidR="005D4946" w:rsidRPr="005D4946" w:rsidTr="005D4946">
        <w:trPr>
          <w:trHeight w:val="315"/>
        </w:trPr>
        <w:tc>
          <w:tcPr>
            <w:tcW w:w="380" w:type="pct"/>
            <w:tcBorders>
              <w:top w:val="nil"/>
              <w:left w:val="single" w:sz="4" w:space="0" w:color="auto"/>
              <w:bottom w:val="single" w:sz="4" w:space="0" w:color="auto"/>
              <w:right w:val="single" w:sz="4" w:space="0" w:color="auto"/>
            </w:tcBorders>
            <w:shd w:val="clear" w:color="000000" w:fill="FFFFFF"/>
            <w:hideMark/>
          </w:tcPr>
          <w:p w:rsidR="005D4946" w:rsidRPr="005D4946" w:rsidRDefault="005D4946" w:rsidP="005D4946">
            <w:pPr>
              <w:widowControl/>
              <w:autoSpaceDE/>
              <w:autoSpaceDN/>
              <w:adjustRightInd/>
              <w:jc w:val="center"/>
            </w:pPr>
            <w:r w:rsidRPr="005D4946">
              <w:t> </w:t>
            </w:r>
          </w:p>
        </w:tc>
        <w:tc>
          <w:tcPr>
            <w:tcW w:w="1255" w:type="pct"/>
            <w:tcBorders>
              <w:top w:val="nil"/>
              <w:left w:val="nil"/>
              <w:bottom w:val="single" w:sz="4" w:space="0" w:color="auto"/>
              <w:right w:val="single" w:sz="4" w:space="0" w:color="auto"/>
            </w:tcBorders>
            <w:shd w:val="clear" w:color="000000" w:fill="FFFFFF"/>
            <w:vAlign w:val="bottom"/>
            <w:hideMark/>
          </w:tcPr>
          <w:p w:rsidR="005D4946" w:rsidRPr="005D4946" w:rsidRDefault="005D4946" w:rsidP="005D4946">
            <w:pPr>
              <w:widowControl/>
              <w:autoSpaceDE/>
              <w:autoSpaceDN/>
              <w:adjustRightInd/>
              <w:jc w:val="center"/>
            </w:pPr>
            <w:r w:rsidRPr="005D4946">
              <w:t>1</w:t>
            </w:r>
          </w:p>
        </w:tc>
        <w:tc>
          <w:tcPr>
            <w:tcW w:w="1643" w:type="pct"/>
            <w:tcBorders>
              <w:top w:val="nil"/>
              <w:left w:val="nil"/>
              <w:bottom w:val="single" w:sz="4" w:space="0" w:color="auto"/>
              <w:right w:val="single" w:sz="4" w:space="0" w:color="auto"/>
            </w:tcBorders>
            <w:shd w:val="clear" w:color="000000" w:fill="FFFFFF"/>
            <w:vAlign w:val="bottom"/>
            <w:hideMark/>
          </w:tcPr>
          <w:p w:rsidR="005D4946" w:rsidRPr="005D4946" w:rsidRDefault="005D4946" w:rsidP="005D4946">
            <w:pPr>
              <w:widowControl/>
              <w:autoSpaceDE/>
              <w:autoSpaceDN/>
              <w:adjustRightInd/>
              <w:jc w:val="center"/>
            </w:pPr>
            <w:r w:rsidRPr="005D4946">
              <w:t>2</w:t>
            </w:r>
          </w:p>
        </w:tc>
        <w:tc>
          <w:tcPr>
            <w:tcW w:w="549" w:type="pct"/>
            <w:tcBorders>
              <w:top w:val="nil"/>
              <w:left w:val="nil"/>
              <w:bottom w:val="single" w:sz="4" w:space="0" w:color="auto"/>
              <w:right w:val="single" w:sz="4" w:space="0" w:color="auto"/>
            </w:tcBorders>
            <w:shd w:val="clear" w:color="000000" w:fill="FFFFFF"/>
            <w:vAlign w:val="bottom"/>
            <w:hideMark/>
          </w:tcPr>
          <w:p w:rsidR="005D4946" w:rsidRPr="005D4946" w:rsidRDefault="005D4946" w:rsidP="005D4946">
            <w:pPr>
              <w:widowControl/>
              <w:autoSpaceDE/>
              <w:autoSpaceDN/>
              <w:adjustRightInd/>
              <w:jc w:val="center"/>
            </w:pPr>
            <w:r w:rsidRPr="005D4946">
              <w:t>3</w:t>
            </w:r>
          </w:p>
        </w:tc>
        <w:tc>
          <w:tcPr>
            <w:tcW w:w="557" w:type="pct"/>
            <w:tcBorders>
              <w:top w:val="nil"/>
              <w:left w:val="nil"/>
              <w:bottom w:val="single" w:sz="4" w:space="0" w:color="auto"/>
              <w:right w:val="single" w:sz="4" w:space="0" w:color="auto"/>
            </w:tcBorders>
            <w:shd w:val="clear" w:color="000000" w:fill="FFFFFF"/>
            <w:vAlign w:val="bottom"/>
            <w:hideMark/>
          </w:tcPr>
          <w:p w:rsidR="005D4946" w:rsidRPr="005D4946" w:rsidRDefault="005D4946" w:rsidP="005D4946">
            <w:pPr>
              <w:widowControl/>
              <w:autoSpaceDE/>
              <w:autoSpaceDN/>
              <w:adjustRightInd/>
              <w:jc w:val="center"/>
            </w:pPr>
            <w:r w:rsidRPr="005D4946">
              <w:t>4</w:t>
            </w:r>
          </w:p>
        </w:tc>
        <w:tc>
          <w:tcPr>
            <w:tcW w:w="615" w:type="pct"/>
            <w:tcBorders>
              <w:top w:val="nil"/>
              <w:left w:val="nil"/>
              <w:bottom w:val="single" w:sz="4" w:space="0" w:color="auto"/>
              <w:right w:val="single" w:sz="4" w:space="0" w:color="auto"/>
            </w:tcBorders>
            <w:shd w:val="clear" w:color="000000" w:fill="FFFFFF"/>
            <w:vAlign w:val="bottom"/>
            <w:hideMark/>
          </w:tcPr>
          <w:p w:rsidR="005D4946" w:rsidRPr="005D4946" w:rsidRDefault="005D4946" w:rsidP="005D4946">
            <w:pPr>
              <w:widowControl/>
              <w:autoSpaceDE/>
              <w:autoSpaceDN/>
              <w:adjustRightInd/>
              <w:jc w:val="center"/>
            </w:pPr>
            <w:r w:rsidRPr="005D4946">
              <w:t>5</w:t>
            </w:r>
          </w:p>
        </w:tc>
      </w:tr>
      <w:tr w:rsidR="005D4946" w:rsidRPr="005D4946" w:rsidTr="005D4946">
        <w:trPr>
          <w:trHeight w:val="1260"/>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1</w:t>
            </w:r>
          </w:p>
        </w:tc>
        <w:tc>
          <w:tcPr>
            <w:tcW w:w="125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902 01 01 00 00 00 0000 000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Государственные (муниципальные) ценные бумаги, номинальная стоимость которых указана в валюте Российской Федерации</w:t>
            </w:r>
          </w:p>
        </w:tc>
        <w:tc>
          <w:tcPr>
            <w:tcW w:w="549"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right"/>
            </w:pPr>
            <w:r w:rsidRPr="005D4946">
              <w:t>0,0</w:t>
            </w:r>
          </w:p>
        </w:tc>
        <w:tc>
          <w:tcPr>
            <w:tcW w:w="55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right"/>
            </w:pPr>
            <w:r w:rsidRPr="005D4946">
              <w:t>0,0</w:t>
            </w:r>
          </w:p>
        </w:tc>
        <w:tc>
          <w:tcPr>
            <w:tcW w:w="6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575"/>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2</w:t>
            </w:r>
          </w:p>
        </w:tc>
        <w:tc>
          <w:tcPr>
            <w:tcW w:w="125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902 01 01 00 00 00 0000 700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Размещение государственных (муниципальных) ценных бумаг, номинальная стоимость которых указана в валюте Российской Федерации</w:t>
            </w:r>
          </w:p>
        </w:tc>
        <w:tc>
          <w:tcPr>
            <w:tcW w:w="549"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right"/>
            </w:pPr>
            <w:r w:rsidRPr="005D4946">
              <w:t>0,0</w:t>
            </w:r>
          </w:p>
        </w:tc>
        <w:tc>
          <w:tcPr>
            <w:tcW w:w="55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right"/>
            </w:pPr>
            <w:r w:rsidRPr="005D4946">
              <w:t>0,0</w:t>
            </w:r>
          </w:p>
        </w:tc>
        <w:tc>
          <w:tcPr>
            <w:tcW w:w="6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575"/>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3</w:t>
            </w:r>
          </w:p>
        </w:tc>
        <w:tc>
          <w:tcPr>
            <w:tcW w:w="125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902 01 01 00 00 05 0000 710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Размещение муниципальных ценных бумаг муниципальных районов, номинальная стоимость которых указана в валюте Российской Федерации</w:t>
            </w:r>
          </w:p>
        </w:tc>
        <w:tc>
          <w:tcPr>
            <w:tcW w:w="549"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right"/>
            </w:pPr>
            <w:r w:rsidRPr="005D4946">
              <w:t>0,0</w:t>
            </w:r>
          </w:p>
        </w:tc>
        <w:tc>
          <w:tcPr>
            <w:tcW w:w="55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right"/>
            </w:pPr>
            <w:r w:rsidRPr="005D4946">
              <w:t>0,0</w:t>
            </w:r>
          </w:p>
        </w:tc>
        <w:tc>
          <w:tcPr>
            <w:tcW w:w="6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575"/>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lastRenderedPageBreak/>
              <w:t>4</w:t>
            </w:r>
          </w:p>
        </w:tc>
        <w:tc>
          <w:tcPr>
            <w:tcW w:w="125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902 01 01 00 00 00 0000 800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Погашение государственных (муниципальных) ценных бумаг, номинальная стоимость которых указана в валюте Российской Федерации</w:t>
            </w:r>
          </w:p>
        </w:tc>
        <w:tc>
          <w:tcPr>
            <w:tcW w:w="549"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right"/>
            </w:pPr>
            <w:r w:rsidRPr="005D4946">
              <w:t>0,0</w:t>
            </w:r>
          </w:p>
        </w:tc>
        <w:tc>
          <w:tcPr>
            <w:tcW w:w="55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right"/>
            </w:pPr>
            <w:r w:rsidRPr="005D4946">
              <w:t>0,0</w:t>
            </w:r>
          </w:p>
        </w:tc>
        <w:tc>
          <w:tcPr>
            <w:tcW w:w="6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575"/>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5</w:t>
            </w:r>
          </w:p>
        </w:tc>
        <w:tc>
          <w:tcPr>
            <w:tcW w:w="125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902 01 01 00 00 05 0000 810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Погашение муниципальных ценных бумаг муниципальных районов, номинальная стоимость которых указана в валюте Российской Федерации</w:t>
            </w:r>
          </w:p>
        </w:tc>
        <w:tc>
          <w:tcPr>
            <w:tcW w:w="549"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right"/>
            </w:pPr>
            <w:r w:rsidRPr="005D4946">
              <w:t>0,0</w:t>
            </w:r>
          </w:p>
        </w:tc>
        <w:tc>
          <w:tcPr>
            <w:tcW w:w="55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right"/>
            </w:pPr>
            <w:r w:rsidRPr="005D4946">
              <w:t>0,0</w:t>
            </w:r>
          </w:p>
        </w:tc>
        <w:tc>
          <w:tcPr>
            <w:tcW w:w="6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945"/>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6</w:t>
            </w:r>
          </w:p>
        </w:tc>
        <w:tc>
          <w:tcPr>
            <w:tcW w:w="125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902 01 03 00 00 00 0000 000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Бюджетные кредиты от других бюджетов бюджетной системы Российской Федерации</w:t>
            </w:r>
          </w:p>
        </w:tc>
        <w:tc>
          <w:tcPr>
            <w:tcW w:w="549"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right"/>
            </w:pPr>
            <w:r w:rsidRPr="005D4946">
              <w:t>3 597,1</w:t>
            </w:r>
          </w:p>
        </w:tc>
        <w:tc>
          <w:tcPr>
            <w:tcW w:w="55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right"/>
            </w:pPr>
            <w:r w:rsidRPr="005D4946">
              <w:t>0,0</w:t>
            </w:r>
          </w:p>
        </w:tc>
        <w:tc>
          <w:tcPr>
            <w:tcW w:w="6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260"/>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7</w:t>
            </w:r>
          </w:p>
        </w:tc>
        <w:tc>
          <w:tcPr>
            <w:tcW w:w="125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902 01 03 01 00 00 0000 000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Бюджетные кредиты от других бюджетов бюджетной системы Российской Федерации в валюте Российской Федерации</w:t>
            </w:r>
          </w:p>
        </w:tc>
        <w:tc>
          <w:tcPr>
            <w:tcW w:w="549"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right"/>
            </w:pPr>
            <w:r w:rsidRPr="005D4946">
              <w:t>3 597,1</w:t>
            </w:r>
          </w:p>
        </w:tc>
        <w:tc>
          <w:tcPr>
            <w:tcW w:w="55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right"/>
            </w:pPr>
            <w:r w:rsidRPr="005D4946">
              <w:t>0,0</w:t>
            </w:r>
          </w:p>
        </w:tc>
        <w:tc>
          <w:tcPr>
            <w:tcW w:w="6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260"/>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8</w:t>
            </w:r>
          </w:p>
        </w:tc>
        <w:tc>
          <w:tcPr>
            <w:tcW w:w="125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902 01 03 01 00 00 0000 700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Получение бюджетных кредитов от других бюджетов бюджетной системы Российской Федерации в валюте Российской Федерации</w:t>
            </w:r>
          </w:p>
        </w:tc>
        <w:tc>
          <w:tcPr>
            <w:tcW w:w="549"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right"/>
            </w:pPr>
            <w:r w:rsidRPr="005D4946">
              <w:t>9 597,1</w:t>
            </w:r>
          </w:p>
        </w:tc>
        <w:tc>
          <w:tcPr>
            <w:tcW w:w="55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right"/>
            </w:pPr>
            <w:r w:rsidRPr="005D4946">
              <w:t>0,0</w:t>
            </w:r>
          </w:p>
        </w:tc>
        <w:tc>
          <w:tcPr>
            <w:tcW w:w="6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575"/>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9</w:t>
            </w:r>
          </w:p>
        </w:tc>
        <w:tc>
          <w:tcPr>
            <w:tcW w:w="125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902 01 03 01 00 05 0000 710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549"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right"/>
            </w:pPr>
            <w:r w:rsidRPr="005D4946">
              <w:t>9 597,1</w:t>
            </w:r>
          </w:p>
        </w:tc>
        <w:tc>
          <w:tcPr>
            <w:tcW w:w="55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right"/>
            </w:pPr>
            <w:r w:rsidRPr="005D4946">
              <w:t>0,0</w:t>
            </w:r>
          </w:p>
        </w:tc>
        <w:tc>
          <w:tcPr>
            <w:tcW w:w="6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575"/>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lastRenderedPageBreak/>
              <w:t>10</w:t>
            </w:r>
          </w:p>
        </w:tc>
        <w:tc>
          <w:tcPr>
            <w:tcW w:w="125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902 01 03 01 00 00 0000 800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Погашение бюджетных кредитов, полученных от других бюджетов бюджетной системы Российской Федерации в валюте Российской Федерации</w:t>
            </w:r>
          </w:p>
        </w:tc>
        <w:tc>
          <w:tcPr>
            <w:tcW w:w="549"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right"/>
            </w:pPr>
            <w:r w:rsidRPr="005D4946">
              <w:t>6 000,0</w:t>
            </w:r>
          </w:p>
        </w:tc>
        <w:tc>
          <w:tcPr>
            <w:tcW w:w="55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right"/>
            </w:pPr>
            <w:r w:rsidRPr="005D4946">
              <w:t>0,0</w:t>
            </w:r>
          </w:p>
        </w:tc>
        <w:tc>
          <w:tcPr>
            <w:tcW w:w="6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695"/>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11</w:t>
            </w:r>
          </w:p>
        </w:tc>
        <w:tc>
          <w:tcPr>
            <w:tcW w:w="125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902 01 03 01 00 05 0000 810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549"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right"/>
            </w:pPr>
            <w:r w:rsidRPr="005D4946">
              <w:t>6 000,0</w:t>
            </w:r>
          </w:p>
        </w:tc>
        <w:tc>
          <w:tcPr>
            <w:tcW w:w="55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pPr>
            <w:r w:rsidRPr="005D4946">
              <w:t> </w:t>
            </w:r>
          </w:p>
        </w:tc>
        <w:tc>
          <w:tcPr>
            <w:tcW w:w="6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630"/>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12</w:t>
            </w:r>
          </w:p>
        </w:tc>
        <w:tc>
          <w:tcPr>
            <w:tcW w:w="125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902 01 05 00 00 00 0000 000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Изменение остатков средств на счетах по учету средств бюджетов</w:t>
            </w:r>
          </w:p>
        </w:tc>
        <w:tc>
          <w:tcPr>
            <w:tcW w:w="54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9 827,6</w:t>
            </w:r>
          </w:p>
        </w:tc>
        <w:tc>
          <w:tcPr>
            <w:tcW w:w="55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-38,2</w:t>
            </w:r>
          </w:p>
        </w:tc>
        <w:tc>
          <w:tcPr>
            <w:tcW w:w="61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-77,0</w:t>
            </w:r>
          </w:p>
        </w:tc>
      </w:tr>
      <w:tr w:rsidR="005D4946" w:rsidRPr="005D4946" w:rsidTr="005D4946">
        <w:trPr>
          <w:trHeight w:val="540"/>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13</w:t>
            </w:r>
          </w:p>
        </w:tc>
        <w:tc>
          <w:tcPr>
            <w:tcW w:w="125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902 01 05 00 00 00 0000 500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Увеличение остатков средств бюджетов</w:t>
            </w:r>
          </w:p>
        </w:tc>
        <w:tc>
          <w:tcPr>
            <w:tcW w:w="54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-1 576 367,0</w:t>
            </w:r>
          </w:p>
        </w:tc>
        <w:tc>
          <w:tcPr>
            <w:tcW w:w="55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-1 213 720,9</w:t>
            </w:r>
          </w:p>
        </w:tc>
        <w:tc>
          <w:tcPr>
            <w:tcW w:w="61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-1 205 581,4</w:t>
            </w:r>
          </w:p>
        </w:tc>
      </w:tr>
      <w:tr w:rsidR="005D4946" w:rsidRPr="005D4946" w:rsidTr="005D4946">
        <w:trPr>
          <w:trHeight w:val="630"/>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14</w:t>
            </w:r>
          </w:p>
        </w:tc>
        <w:tc>
          <w:tcPr>
            <w:tcW w:w="125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902 01 05 02 00 00 0000 500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Увеличение прочих остатков средств бюджетов</w:t>
            </w:r>
          </w:p>
        </w:tc>
        <w:tc>
          <w:tcPr>
            <w:tcW w:w="54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-1 576 367,0</w:t>
            </w:r>
          </w:p>
        </w:tc>
        <w:tc>
          <w:tcPr>
            <w:tcW w:w="55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-1 213 720,9</w:t>
            </w:r>
          </w:p>
        </w:tc>
        <w:tc>
          <w:tcPr>
            <w:tcW w:w="61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-1 205 581,4</w:t>
            </w:r>
          </w:p>
        </w:tc>
      </w:tr>
      <w:tr w:rsidR="005D4946" w:rsidRPr="005D4946" w:rsidTr="005D4946">
        <w:trPr>
          <w:trHeight w:val="795"/>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15</w:t>
            </w:r>
          </w:p>
        </w:tc>
        <w:tc>
          <w:tcPr>
            <w:tcW w:w="125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902 01 05 02 01 00 0000 510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Увеличение прочих остатков денежных средств бюджетов</w:t>
            </w:r>
            <w:r w:rsidRPr="005D4946">
              <w:br w:type="page"/>
            </w:r>
          </w:p>
        </w:tc>
        <w:tc>
          <w:tcPr>
            <w:tcW w:w="54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-1 576 367,0</w:t>
            </w:r>
          </w:p>
        </w:tc>
        <w:tc>
          <w:tcPr>
            <w:tcW w:w="55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-1 213 720,9</w:t>
            </w:r>
          </w:p>
        </w:tc>
        <w:tc>
          <w:tcPr>
            <w:tcW w:w="61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-1 205 581,4</w:t>
            </w:r>
          </w:p>
        </w:tc>
      </w:tr>
      <w:tr w:rsidR="005D4946" w:rsidRPr="005D4946" w:rsidTr="005D4946">
        <w:trPr>
          <w:trHeight w:val="1110"/>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16</w:t>
            </w:r>
          </w:p>
        </w:tc>
        <w:tc>
          <w:tcPr>
            <w:tcW w:w="125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902 01 05 02 01 05 0000 510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Увеличение прочих остатков денежных средств бюджетов муниципальных районов</w:t>
            </w:r>
          </w:p>
        </w:tc>
        <w:tc>
          <w:tcPr>
            <w:tcW w:w="54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-1 576 367,0</w:t>
            </w:r>
          </w:p>
        </w:tc>
        <w:tc>
          <w:tcPr>
            <w:tcW w:w="55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-1 213 720,9</w:t>
            </w:r>
          </w:p>
        </w:tc>
        <w:tc>
          <w:tcPr>
            <w:tcW w:w="61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-1 205 581,4</w:t>
            </w:r>
          </w:p>
        </w:tc>
      </w:tr>
      <w:tr w:rsidR="005D4946" w:rsidRPr="005D4946" w:rsidTr="005D4946">
        <w:trPr>
          <w:trHeight w:val="630"/>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17</w:t>
            </w:r>
          </w:p>
        </w:tc>
        <w:tc>
          <w:tcPr>
            <w:tcW w:w="125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902 01 05 00 00 00 0000 600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Уменьшение остатков средств бюджетов</w:t>
            </w:r>
          </w:p>
        </w:tc>
        <w:tc>
          <w:tcPr>
            <w:tcW w:w="54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1 586 194,6</w:t>
            </w:r>
          </w:p>
        </w:tc>
        <w:tc>
          <w:tcPr>
            <w:tcW w:w="55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1 213 682,7</w:t>
            </w:r>
          </w:p>
        </w:tc>
        <w:tc>
          <w:tcPr>
            <w:tcW w:w="61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1 205 504,4</w:t>
            </w:r>
          </w:p>
        </w:tc>
      </w:tr>
      <w:tr w:rsidR="005D4946" w:rsidRPr="005D4946" w:rsidTr="005D4946">
        <w:trPr>
          <w:trHeight w:val="630"/>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18</w:t>
            </w:r>
          </w:p>
        </w:tc>
        <w:tc>
          <w:tcPr>
            <w:tcW w:w="125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902 01 05 02 00 00 0000 600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Уменьшение прочих остатков средств бюджетов</w:t>
            </w:r>
          </w:p>
        </w:tc>
        <w:tc>
          <w:tcPr>
            <w:tcW w:w="54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1 586 194,6</w:t>
            </w:r>
          </w:p>
        </w:tc>
        <w:tc>
          <w:tcPr>
            <w:tcW w:w="55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1 213 682,7</w:t>
            </w:r>
          </w:p>
        </w:tc>
        <w:tc>
          <w:tcPr>
            <w:tcW w:w="61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1 205 504,4</w:t>
            </w:r>
          </w:p>
        </w:tc>
      </w:tr>
      <w:tr w:rsidR="005D4946" w:rsidRPr="005D4946" w:rsidTr="005D4946">
        <w:trPr>
          <w:trHeight w:val="945"/>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19</w:t>
            </w:r>
          </w:p>
        </w:tc>
        <w:tc>
          <w:tcPr>
            <w:tcW w:w="125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902 01 05 02 01 00 0000 610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Уменьшение прочих остатков денежных средств бюджетов</w:t>
            </w:r>
          </w:p>
        </w:tc>
        <w:tc>
          <w:tcPr>
            <w:tcW w:w="54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1 586 194,6</w:t>
            </w:r>
          </w:p>
        </w:tc>
        <w:tc>
          <w:tcPr>
            <w:tcW w:w="55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1 213 682,7</w:t>
            </w:r>
          </w:p>
        </w:tc>
        <w:tc>
          <w:tcPr>
            <w:tcW w:w="61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1 205 504,4</w:t>
            </w:r>
          </w:p>
        </w:tc>
      </w:tr>
      <w:tr w:rsidR="005D4946" w:rsidRPr="005D4946" w:rsidTr="005D4946">
        <w:trPr>
          <w:trHeight w:val="1080"/>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lastRenderedPageBreak/>
              <w:t>20</w:t>
            </w:r>
          </w:p>
        </w:tc>
        <w:tc>
          <w:tcPr>
            <w:tcW w:w="125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902 01 05 02 01 05 0000 610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Уменьшение прочих остатков денежных средств бюджетов муниципальных районов</w:t>
            </w:r>
          </w:p>
        </w:tc>
        <w:tc>
          <w:tcPr>
            <w:tcW w:w="54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1 586 194,6</w:t>
            </w:r>
          </w:p>
        </w:tc>
        <w:tc>
          <w:tcPr>
            <w:tcW w:w="55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1 213 682,7</w:t>
            </w:r>
          </w:p>
        </w:tc>
        <w:tc>
          <w:tcPr>
            <w:tcW w:w="61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1 205 504,4</w:t>
            </w:r>
          </w:p>
        </w:tc>
      </w:tr>
      <w:tr w:rsidR="005D4946" w:rsidRPr="005D4946" w:rsidTr="005D4946">
        <w:trPr>
          <w:trHeight w:val="630"/>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21</w:t>
            </w:r>
          </w:p>
        </w:tc>
        <w:tc>
          <w:tcPr>
            <w:tcW w:w="125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902 01 06 00 00 00 0000 000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Иные источники внутреннего финансирования дефицитов бюджетов</w:t>
            </w:r>
          </w:p>
        </w:tc>
        <w:tc>
          <w:tcPr>
            <w:tcW w:w="54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c>
          <w:tcPr>
            <w:tcW w:w="55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c>
          <w:tcPr>
            <w:tcW w:w="61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290"/>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22</w:t>
            </w:r>
          </w:p>
        </w:tc>
        <w:tc>
          <w:tcPr>
            <w:tcW w:w="125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902 01 06 01 00 00 0000 000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Акции и иные формы участия в капитале, находящиеся в государственной и муниципальной собственности</w:t>
            </w:r>
          </w:p>
        </w:tc>
        <w:tc>
          <w:tcPr>
            <w:tcW w:w="54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c>
          <w:tcPr>
            <w:tcW w:w="55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c>
          <w:tcPr>
            <w:tcW w:w="61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335"/>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23</w:t>
            </w:r>
          </w:p>
        </w:tc>
        <w:tc>
          <w:tcPr>
            <w:tcW w:w="1255"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rPr>
                <w:color w:val="000000"/>
              </w:rPr>
            </w:pPr>
            <w:r w:rsidRPr="005D4946">
              <w:rPr>
                <w:color w:val="000000"/>
              </w:rPr>
              <w:t>902 01 06 00 00 00 0000 600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rPr>
                <w:color w:val="000000"/>
              </w:rPr>
            </w:pPr>
            <w:r w:rsidRPr="005D4946">
              <w:rPr>
                <w:color w:val="000000"/>
              </w:rPr>
              <w:t>Уменьшение финансовых активов, являющихся иными источниками внутреннего финансирования дефицитов бюджетов</w:t>
            </w:r>
          </w:p>
        </w:tc>
        <w:tc>
          <w:tcPr>
            <w:tcW w:w="54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c>
          <w:tcPr>
            <w:tcW w:w="55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c>
          <w:tcPr>
            <w:tcW w:w="61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380"/>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24</w:t>
            </w:r>
          </w:p>
        </w:tc>
        <w:tc>
          <w:tcPr>
            <w:tcW w:w="125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902 01 06 01 00 00 0000 630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Средства от продажи акций и иных форм участия в капитале, находящихся в государственной и муниципальной собственности</w:t>
            </w:r>
          </w:p>
        </w:tc>
        <w:tc>
          <w:tcPr>
            <w:tcW w:w="54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c>
          <w:tcPr>
            <w:tcW w:w="55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c>
          <w:tcPr>
            <w:tcW w:w="61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260"/>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25</w:t>
            </w:r>
          </w:p>
        </w:tc>
        <w:tc>
          <w:tcPr>
            <w:tcW w:w="125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902 01 06 01 00 05 0000 630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Средства от продажи акций и иных форм участия в капитале, находящихся в собственности муниципальных районов</w:t>
            </w:r>
          </w:p>
        </w:tc>
        <w:tc>
          <w:tcPr>
            <w:tcW w:w="54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c>
          <w:tcPr>
            <w:tcW w:w="55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c>
          <w:tcPr>
            <w:tcW w:w="61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390"/>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26</w:t>
            </w:r>
          </w:p>
        </w:tc>
        <w:tc>
          <w:tcPr>
            <w:tcW w:w="1255"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902 01 06 03 00 00 0000 000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Курсовая разница</w:t>
            </w:r>
          </w:p>
        </w:tc>
        <w:tc>
          <w:tcPr>
            <w:tcW w:w="54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c>
          <w:tcPr>
            <w:tcW w:w="55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c>
          <w:tcPr>
            <w:tcW w:w="61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705"/>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27</w:t>
            </w:r>
          </w:p>
        </w:tc>
        <w:tc>
          <w:tcPr>
            <w:tcW w:w="1255"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902 01 06 03 00 05 0000 171</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Курсовая разница по средствам бюджетов муниципальных районов</w:t>
            </w:r>
          </w:p>
        </w:tc>
        <w:tc>
          <w:tcPr>
            <w:tcW w:w="54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c>
          <w:tcPr>
            <w:tcW w:w="55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c>
          <w:tcPr>
            <w:tcW w:w="61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630"/>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28</w:t>
            </w:r>
          </w:p>
        </w:tc>
        <w:tc>
          <w:tcPr>
            <w:tcW w:w="125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902 01 06 04 00 00 0000 000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 xml:space="preserve">Исполнение государственных и муниципальных гарантий </w:t>
            </w:r>
          </w:p>
        </w:tc>
        <w:tc>
          <w:tcPr>
            <w:tcW w:w="54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c>
          <w:tcPr>
            <w:tcW w:w="55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c>
          <w:tcPr>
            <w:tcW w:w="61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035"/>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lastRenderedPageBreak/>
              <w:t>29</w:t>
            </w:r>
          </w:p>
        </w:tc>
        <w:tc>
          <w:tcPr>
            <w:tcW w:w="1255"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902 01 06 04 01 00 0000 000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Исполнение государственных и муниципальных гарантий в валюте Российской Федерации</w:t>
            </w:r>
          </w:p>
        </w:tc>
        <w:tc>
          <w:tcPr>
            <w:tcW w:w="54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c>
          <w:tcPr>
            <w:tcW w:w="55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c>
          <w:tcPr>
            <w:tcW w:w="61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3030"/>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30</w:t>
            </w:r>
          </w:p>
        </w:tc>
        <w:tc>
          <w:tcPr>
            <w:tcW w:w="125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902 01 06 04 01 00 0000 800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Исполнение государственных и муниципальных гарантий в валюте Российской Федерации в случае,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54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c>
          <w:tcPr>
            <w:tcW w:w="55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c>
          <w:tcPr>
            <w:tcW w:w="61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3015"/>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31</w:t>
            </w:r>
          </w:p>
        </w:tc>
        <w:tc>
          <w:tcPr>
            <w:tcW w:w="125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902 01 06 04 01 05 0000 810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spacing w:after="240"/>
            </w:pPr>
            <w:r w:rsidRPr="005D4946">
              <w:t>Исполнение муниципальных гарантий муниципальных районов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54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pPr>
            <w:r w:rsidRPr="005D4946">
              <w:t> </w:t>
            </w:r>
          </w:p>
        </w:tc>
        <w:tc>
          <w:tcPr>
            <w:tcW w:w="55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pPr>
            <w:r w:rsidRPr="005D4946">
              <w:t> </w:t>
            </w:r>
          </w:p>
        </w:tc>
        <w:tc>
          <w:tcPr>
            <w:tcW w:w="61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110"/>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32</w:t>
            </w:r>
          </w:p>
        </w:tc>
        <w:tc>
          <w:tcPr>
            <w:tcW w:w="125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902 01 06 05 00 00 0000 000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Бюджетные кредиты, предоставленные внутри страны в валюте Российской Федерации</w:t>
            </w:r>
          </w:p>
        </w:tc>
        <w:tc>
          <w:tcPr>
            <w:tcW w:w="54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c>
          <w:tcPr>
            <w:tcW w:w="55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c>
          <w:tcPr>
            <w:tcW w:w="61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065"/>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lastRenderedPageBreak/>
              <w:t>33</w:t>
            </w:r>
          </w:p>
        </w:tc>
        <w:tc>
          <w:tcPr>
            <w:tcW w:w="1255" w:type="pct"/>
            <w:tcBorders>
              <w:top w:val="nil"/>
              <w:left w:val="nil"/>
              <w:bottom w:val="nil"/>
              <w:right w:val="nil"/>
            </w:tcBorders>
            <w:shd w:val="clear" w:color="auto" w:fill="auto"/>
            <w:hideMark/>
          </w:tcPr>
          <w:p w:rsidR="005D4946" w:rsidRPr="005D4946" w:rsidRDefault="005D4946" w:rsidP="005D4946">
            <w:pPr>
              <w:widowControl/>
              <w:autoSpaceDE/>
              <w:autoSpaceDN/>
              <w:adjustRightInd/>
              <w:jc w:val="center"/>
              <w:rPr>
                <w:color w:val="000000"/>
              </w:rPr>
            </w:pPr>
            <w:r w:rsidRPr="005D4946">
              <w:rPr>
                <w:color w:val="000000"/>
              </w:rPr>
              <w:t>902 01 06 05 00 00 0000 600</w:t>
            </w:r>
          </w:p>
        </w:tc>
        <w:tc>
          <w:tcPr>
            <w:tcW w:w="1643" w:type="pct"/>
            <w:tcBorders>
              <w:top w:val="nil"/>
              <w:left w:val="single" w:sz="4" w:space="0" w:color="auto"/>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both"/>
              <w:rPr>
                <w:color w:val="000000"/>
              </w:rPr>
            </w:pPr>
            <w:r w:rsidRPr="005D4946">
              <w:rPr>
                <w:color w:val="000000"/>
              </w:rPr>
              <w:t>Возврат бюджетных кредитов, предоставленных внутри страны в валюте Российской Федерации</w:t>
            </w:r>
          </w:p>
        </w:tc>
        <w:tc>
          <w:tcPr>
            <w:tcW w:w="54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c>
          <w:tcPr>
            <w:tcW w:w="55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c>
          <w:tcPr>
            <w:tcW w:w="61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660"/>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 xml:space="preserve"> </w:t>
            </w:r>
          </w:p>
        </w:tc>
        <w:tc>
          <w:tcPr>
            <w:tcW w:w="1255" w:type="pct"/>
            <w:tcBorders>
              <w:top w:val="single" w:sz="4" w:space="0" w:color="auto"/>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902 01 06 05 01 00 0000 600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Возврат бюджетных кредитов, предоставленных юридическим лицам в валюте Российской Федерации</w:t>
            </w:r>
          </w:p>
        </w:tc>
        <w:tc>
          <w:tcPr>
            <w:tcW w:w="54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c>
          <w:tcPr>
            <w:tcW w:w="55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c>
          <w:tcPr>
            <w:tcW w:w="61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365"/>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35</w:t>
            </w:r>
          </w:p>
        </w:tc>
        <w:tc>
          <w:tcPr>
            <w:tcW w:w="125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902 01 06 05 01 05 0000 640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Возврат бюджетных кредитов, предоставленных юридическим лицам из бюджетов муниципальных районов в валюте Российской Федерации</w:t>
            </w:r>
          </w:p>
        </w:tc>
        <w:tc>
          <w:tcPr>
            <w:tcW w:w="54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pPr>
            <w:r w:rsidRPr="005D4946">
              <w:t> </w:t>
            </w:r>
          </w:p>
        </w:tc>
        <w:tc>
          <w:tcPr>
            <w:tcW w:w="55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pPr>
            <w:r w:rsidRPr="005D4946">
              <w:t> </w:t>
            </w:r>
          </w:p>
        </w:tc>
        <w:tc>
          <w:tcPr>
            <w:tcW w:w="61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pPr>
            <w:r w:rsidRPr="005D4946">
              <w:t> </w:t>
            </w:r>
          </w:p>
        </w:tc>
      </w:tr>
      <w:tr w:rsidR="005D4946" w:rsidRPr="005D4946" w:rsidTr="005D4946">
        <w:trPr>
          <w:trHeight w:val="1065"/>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36</w:t>
            </w:r>
          </w:p>
        </w:tc>
        <w:tc>
          <w:tcPr>
            <w:tcW w:w="1255"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902 01 06 05 00 00 0000 500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Предоставление бюджетных кредитов внутри страны в валюте Российской Федерации</w:t>
            </w:r>
          </w:p>
        </w:tc>
        <w:tc>
          <w:tcPr>
            <w:tcW w:w="54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c>
          <w:tcPr>
            <w:tcW w:w="55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c>
          <w:tcPr>
            <w:tcW w:w="61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260"/>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37</w:t>
            </w:r>
          </w:p>
        </w:tc>
        <w:tc>
          <w:tcPr>
            <w:tcW w:w="1255"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902 01 06 05 01 00 0000 500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Предоставление бюджетных кредитов юридическим лицам в валюте Российской Федерации</w:t>
            </w:r>
          </w:p>
        </w:tc>
        <w:tc>
          <w:tcPr>
            <w:tcW w:w="54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c>
          <w:tcPr>
            <w:tcW w:w="55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c>
          <w:tcPr>
            <w:tcW w:w="61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575"/>
        </w:trPr>
        <w:tc>
          <w:tcPr>
            <w:tcW w:w="380" w:type="pct"/>
            <w:tcBorders>
              <w:top w:val="nil"/>
              <w:left w:val="single" w:sz="4" w:space="0" w:color="auto"/>
              <w:bottom w:val="single" w:sz="4" w:space="0" w:color="auto"/>
              <w:right w:val="single" w:sz="4" w:space="0" w:color="auto"/>
            </w:tcBorders>
            <w:shd w:val="clear" w:color="000000" w:fill="FFFFFF"/>
            <w:noWrap/>
            <w:hideMark/>
          </w:tcPr>
          <w:p w:rsidR="005D4946" w:rsidRPr="005D4946" w:rsidRDefault="005D4946" w:rsidP="005D4946">
            <w:pPr>
              <w:widowControl/>
              <w:autoSpaceDE/>
              <w:autoSpaceDN/>
              <w:adjustRightInd/>
              <w:jc w:val="center"/>
            </w:pPr>
            <w:r w:rsidRPr="005D4946">
              <w:t>38</w:t>
            </w:r>
          </w:p>
        </w:tc>
        <w:tc>
          <w:tcPr>
            <w:tcW w:w="1255"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902 01 06 05 01 05 0000 540</w:t>
            </w:r>
          </w:p>
        </w:tc>
        <w:tc>
          <w:tcPr>
            <w:tcW w:w="16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Предоставление бюджетных кредитов юридическим лицам из бюджетов муниципальных районов в валюте Российской Федерации</w:t>
            </w:r>
          </w:p>
        </w:tc>
        <w:tc>
          <w:tcPr>
            <w:tcW w:w="54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c>
          <w:tcPr>
            <w:tcW w:w="55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c>
          <w:tcPr>
            <w:tcW w:w="61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315"/>
        </w:trPr>
        <w:tc>
          <w:tcPr>
            <w:tcW w:w="3279" w:type="pct"/>
            <w:gridSpan w:val="3"/>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5D4946" w:rsidRPr="005D4946" w:rsidRDefault="005D4946" w:rsidP="005D4946">
            <w:pPr>
              <w:widowControl/>
              <w:autoSpaceDE/>
              <w:autoSpaceDN/>
              <w:adjustRightInd/>
            </w:pPr>
            <w:r w:rsidRPr="005D4946">
              <w:t>ВСЕГО</w:t>
            </w:r>
          </w:p>
        </w:tc>
        <w:tc>
          <w:tcPr>
            <w:tcW w:w="549" w:type="pct"/>
            <w:tcBorders>
              <w:top w:val="nil"/>
              <w:left w:val="nil"/>
              <w:bottom w:val="single" w:sz="4" w:space="0" w:color="auto"/>
              <w:right w:val="single" w:sz="4" w:space="0" w:color="auto"/>
            </w:tcBorders>
            <w:shd w:val="clear" w:color="000000" w:fill="FFFFFF"/>
            <w:noWrap/>
            <w:vAlign w:val="bottom"/>
            <w:hideMark/>
          </w:tcPr>
          <w:p w:rsidR="005D4946" w:rsidRPr="005D4946" w:rsidRDefault="005D4946" w:rsidP="005D4946">
            <w:pPr>
              <w:widowControl/>
              <w:autoSpaceDE/>
              <w:autoSpaceDN/>
              <w:adjustRightInd/>
              <w:jc w:val="right"/>
            </w:pPr>
            <w:r w:rsidRPr="005D4946">
              <w:t>13 424,7</w:t>
            </w:r>
          </w:p>
        </w:tc>
        <w:tc>
          <w:tcPr>
            <w:tcW w:w="557" w:type="pct"/>
            <w:tcBorders>
              <w:top w:val="nil"/>
              <w:left w:val="nil"/>
              <w:bottom w:val="single" w:sz="4" w:space="0" w:color="auto"/>
              <w:right w:val="single" w:sz="4" w:space="0" w:color="auto"/>
            </w:tcBorders>
            <w:shd w:val="clear" w:color="000000" w:fill="FFFFFF"/>
            <w:noWrap/>
            <w:vAlign w:val="bottom"/>
            <w:hideMark/>
          </w:tcPr>
          <w:p w:rsidR="005D4946" w:rsidRPr="005D4946" w:rsidRDefault="005D4946" w:rsidP="005D4946">
            <w:pPr>
              <w:widowControl/>
              <w:autoSpaceDE/>
              <w:autoSpaceDN/>
              <w:adjustRightInd/>
              <w:jc w:val="right"/>
            </w:pPr>
            <w:r w:rsidRPr="005D4946">
              <w:t>-38,2</w:t>
            </w:r>
          </w:p>
        </w:tc>
        <w:tc>
          <w:tcPr>
            <w:tcW w:w="615" w:type="pct"/>
            <w:tcBorders>
              <w:top w:val="nil"/>
              <w:left w:val="nil"/>
              <w:bottom w:val="single" w:sz="4" w:space="0" w:color="auto"/>
              <w:right w:val="single" w:sz="4" w:space="0" w:color="auto"/>
            </w:tcBorders>
            <w:shd w:val="clear" w:color="000000" w:fill="FFFFFF"/>
            <w:noWrap/>
            <w:vAlign w:val="bottom"/>
            <w:hideMark/>
          </w:tcPr>
          <w:p w:rsidR="005D4946" w:rsidRPr="005D4946" w:rsidRDefault="005D4946" w:rsidP="005D4946">
            <w:pPr>
              <w:widowControl/>
              <w:autoSpaceDE/>
              <w:autoSpaceDN/>
              <w:adjustRightInd/>
              <w:jc w:val="right"/>
            </w:pPr>
            <w:r w:rsidRPr="005D4946">
              <w:t>-77,0</w:t>
            </w:r>
          </w:p>
        </w:tc>
      </w:tr>
    </w:tbl>
    <w:p w:rsidR="005D4946" w:rsidRDefault="005D4946" w:rsidP="00CE1C2E">
      <w:pPr>
        <w:tabs>
          <w:tab w:val="left" w:pos="0"/>
        </w:tabs>
        <w:rPr>
          <w:sz w:val="24"/>
          <w:szCs w:val="24"/>
        </w:rPr>
      </w:pPr>
    </w:p>
    <w:p w:rsidR="005D4946" w:rsidRDefault="005D4946">
      <w:pPr>
        <w:widowControl/>
        <w:autoSpaceDE/>
        <w:autoSpaceDN/>
        <w:adjustRightInd/>
        <w:rPr>
          <w:sz w:val="24"/>
          <w:szCs w:val="24"/>
        </w:rPr>
      </w:pPr>
      <w:r>
        <w:rPr>
          <w:sz w:val="24"/>
          <w:szCs w:val="24"/>
        </w:rPr>
        <w:br w:type="page"/>
      </w:r>
    </w:p>
    <w:tbl>
      <w:tblPr>
        <w:tblW w:w="5000" w:type="pct"/>
        <w:tblLook w:val="04A0"/>
      </w:tblPr>
      <w:tblGrid>
        <w:gridCol w:w="430"/>
        <w:gridCol w:w="430"/>
        <w:gridCol w:w="371"/>
        <w:gridCol w:w="371"/>
        <w:gridCol w:w="371"/>
        <w:gridCol w:w="429"/>
        <w:gridCol w:w="371"/>
        <w:gridCol w:w="500"/>
        <w:gridCol w:w="429"/>
        <w:gridCol w:w="3230"/>
        <w:gridCol w:w="831"/>
        <w:gridCol w:w="831"/>
        <w:gridCol w:w="976"/>
      </w:tblGrid>
      <w:tr w:rsidR="005D4946" w:rsidRPr="005D4946" w:rsidTr="005D4946">
        <w:trPr>
          <w:trHeight w:val="315"/>
        </w:trPr>
        <w:tc>
          <w:tcPr>
            <w:tcW w:w="185"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85"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74"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97"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51"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91"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86"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225"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215"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3292" w:type="pct"/>
            <w:gridSpan w:val="4"/>
            <w:tcBorders>
              <w:top w:val="nil"/>
              <w:left w:val="nil"/>
              <w:bottom w:val="nil"/>
              <w:right w:val="nil"/>
            </w:tcBorders>
            <w:shd w:val="clear" w:color="auto" w:fill="auto"/>
            <w:vAlign w:val="bottom"/>
            <w:hideMark/>
          </w:tcPr>
          <w:p w:rsidR="005D4946" w:rsidRPr="005D4946" w:rsidRDefault="005D4946" w:rsidP="005D4946">
            <w:pPr>
              <w:widowControl/>
              <w:autoSpaceDE/>
              <w:autoSpaceDN/>
              <w:adjustRightInd/>
              <w:jc w:val="right"/>
            </w:pPr>
            <w:r w:rsidRPr="005D4946">
              <w:t>Приложение 2</w:t>
            </w:r>
          </w:p>
        </w:tc>
      </w:tr>
      <w:tr w:rsidR="005D4946" w:rsidRPr="005D4946" w:rsidTr="005D4946">
        <w:trPr>
          <w:trHeight w:val="315"/>
        </w:trPr>
        <w:tc>
          <w:tcPr>
            <w:tcW w:w="185"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85"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74"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97"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51"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91"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86"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225"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215"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3292" w:type="pct"/>
            <w:gridSpan w:val="4"/>
            <w:tcBorders>
              <w:top w:val="nil"/>
              <w:left w:val="nil"/>
              <w:bottom w:val="nil"/>
              <w:right w:val="nil"/>
            </w:tcBorders>
            <w:shd w:val="clear" w:color="auto" w:fill="auto"/>
            <w:vAlign w:val="bottom"/>
            <w:hideMark/>
          </w:tcPr>
          <w:p w:rsidR="005D4946" w:rsidRPr="005D4946" w:rsidRDefault="005D4946" w:rsidP="005D4946">
            <w:pPr>
              <w:widowControl/>
              <w:autoSpaceDE/>
              <w:autoSpaceDN/>
              <w:adjustRightInd/>
              <w:jc w:val="right"/>
            </w:pPr>
            <w:r w:rsidRPr="005D4946">
              <w:t>к  Решению Абанского районного Совета депутатов</w:t>
            </w:r>
          </w:p>
        </w:tc>
      </w:tr>
      <w:tr w:rsidR="005D4946" w:rsidRPr="005D4946" w:rsidTr="005D4946">
        <w:trPr>
          <w:trHeight w:val="315"/>
        </w:trPr>
        <w:tc>
          <w:tcPr>
            <w:tcW w:w="185"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85"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74"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97"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51"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91"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86"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225"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215"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973" w:type="pct"/>
            <w:tcBorders>
              <w:top w:val="nil"/>
              <w:left w:val="nil"/>
              <w:bottom w:val="nil"/>
              <w:right w:val="nil"/>
            </w:tcBorders>
            <w:shd w:val="clear" w:color="auto" w:fill="auto"/>
            <w:vAlign w:val="bottom"/>
            <w:hideMark/>
          </w:tcPr>
          <w:p w:rsidR="005D4946" w:rsidRPr="005D4946" w:rsidRDefault="005D4946" w:rsidP="005D4946">
            <w:pPr>
              <w:widowControl/>
              <w:autoSpaceDE/>
              <w:autoSpaceDN/>
              <w:adjustRightInd/>
            </w:pPr>
          </w:p>
        </w:tc>
        <w:tc>
          <w:tcPr>
            <w:tcW w:w="429" w:type="pct"/>
            <w:tcBorders>
              <w:top w:val="nil"/>
              <w:left w:val="nil"/>
              <w:bottom w:val="nil"/>
              <w:right w:val="nil"/>
            </w:tcBorders>
            <w:shd w:val="clear" w:color="auto" w:fill="auto"/>
            <w:vAlign w:val="bottom"/>
            <w:hideMark/>
          </w:tcPr>
          <w:p w:rsidR="005D4946" w:rsidRPr="005D4946" w:rsidRDefault="005D4946" w:rsidP="005D4946">
            <w:pPr>
              <w:widowControl/>
              <w:autoSpaceDE/>
              <w:autoSpaceDN/>
              <w:adjustRightInd/>
              <w:jc w:val="right"/>
            </w:pPr>
            <w:r w:rsidRPr="005D4946">
              <w:t xml:space="preserve"> </w:t>
            </w:r>
          </w:p>
        </w:tc>
        <w:tc>
          <w:tcPr>
            <w:tcW w:w="890" w:type="pct"/>
            <w:gridSpan w:val="2"/>
            <w:tcBorders>
              <w:top w:val="nil"/>
              <w:left w:val="nil"/>
              <w:bottom w:val="nil"/>
              <w:right w:val="nil"/>
            </w:tcBorders>
            <w:shd w:val="clear" w:color="auto" w:fill="auto"/>
            <w:vAlign w:val="bottom"/>
            <w:hideMark/>
          </w:tcPr>
          <w:p w:rsidR="005D4946" w:rsidRPr="005D4946" w:rsidRDefault="005D4946" w:rsidP="005D4946">
            <w:pPr>
              <w:widowControl/>
              <w:autoSpaceDE/>
              <w:autoSpaceDN/>
              <w:adjustRightInd/>
              <w:jc w:val="right"/>
            </w:pPr>
            <w:r w:rsidRPr="005D4946">
              <w:t>от 21.11.2024 № 4-13Р</w:t>
            </w:r>
          </w:p>
        </w:tc>
      </w:tr>
      <w:tr w:rsidR="005D4946" w:rsidRPr="005D4946" w:rsidTr="005D4946">
        <w:trPr>
          <w:trHeight w:val="315"/>
        </w:trPr>
        <w:tc>
          <w:tcPr>
            <w:tcW w:w="185"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85"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74"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97"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51"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91"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86"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225"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215"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3292" w:type="pct"/>
            <w:gridSpan w:val="4"/>
            <w:tcBorders>
              <w:top w:val="nil"/>
              <w:left w:val="nil"/>
              <w:bottom w:val="nil"/>
              <w:right w:val="nil"/>
            </w:tcBorders>
            <w:shd w:val="clear" w:color="auto" w:fill="auto"/>
            <w:vAlign w:val="bottom"/>
            <w:hideMark/>
          </w:tcPr>
          <w:p w:rsidR="005D4946" w:rsidRPr="005D4946" w:rsidRDefault="005D4946" w:rsidP="005D4946">
            <w:pPr>
              <w:widowControl/>
              <w:autoSpaceDE/>
              <w:autoSpaceDN/>
              <w:adjustRightInd/>
              <w:jc w:val="right"/>
            </w:pPr>
            <w:r w:rsidRPr="005D4946">
              <w:t>Приложение 2</w:t>
            </w:r>
          </w:p>
        </w:tc>
      </w:tr>
      <w:tr w:rsidR="005D4946" w:rsidRPr="005D4946" w:rsidTr="005D4946">
        <w:trPr>
          <w:trHeight w:val="315"/>
        </w:trPr>
        <w:tc>
          <w:tcPr>
            <w:tcW w:w="185"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85"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74"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97"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51"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91"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86"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225"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215"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3292" w:type="pct"/>
            <w:gridSpan w:val="4"/>
            <w:tcBorders>
              <w:top w:val="nil"/>
              <w:left w:val="nil"/>
              <w:bottom w:val="nil"/>
              <w:right w:val="nil"/>
            </w:tcBorders>
            <w:shd w:val="clear" w:color="auto" w:fill="auto"/>
            <w:vAlign w:val="bottom"/>
            <w:hideMark/>
          </w:tcPr>
          <w:p w:rsidR="005D4946" w:rsidRPr="005D4946" w:rsidRDefault="005D4946" w:rsidP="005D4946">
            <w:pPr>
              <w:widowControl/>
              <w:autoSpaceDE/>
              <w:autoSpaceDN/>
              <w:adjustRightInd/>
              <w:jc w:val="right"/>
            </w:pPr>
            <w:r w:rsidRPr="005D4946">
              <w:t>к  Решению Абанского районного Совета депутатов</w:t>
            </w:r>
          </w:p>
        </w:tc>
      </w:tr>
      <w:tr w:rsidR="005D4946" w:rsidRPr="005D4946" w:rsidTr="005D4946">
        <w:trPr>
          <w:trHeight w:val="315"/>
        </w:trPr>
        <w:tc>
          <w:tcPr>
            <w:tcW w:w="185"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85"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74"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97"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51"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91"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86"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225"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215"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973" w:type="pct"/>
            <w:tcBorders>
              <w:top w:val="nil"/>
              <w:left w:val="nil"/>
              <w:bottom w:val="nil"/>
              <w:right w:val="nil"/>
            </w:tcBorders>
            <w:shd w:val="clear" w:color="auto" w:fill="auto"/>
            <w:vAlign w:val="bottom"/>
            <w:hideMark/>
          </w:tcPr>
          <w:p w:rsidR="005D4946" w:rsidRPr="005D4946" w:rsidRDefault="005D4946" w:rsidP="005D4946">
            <w:pPr>
              <w:widowControl/>
              <w:autoSpaceDE/>
              <w:autoSpaceDN/>
              <w:adjustRightInd/>
            </w:pPr>
          </w:p>
        </w:tc>
        <w:tc>
          <w:tcPr>
            <w:tcW w:w="429" w:type="pct"/>
            <w:tcBorders>
              <w:top w:val="nil"/>
              <w:left w:val="nil"/>
              <w:bottom w:val="nil"/>
              <w:right w:val="nil"/>
            </w:tcBorders>
            <w:shd w:val="clear" w:color="auto" w:fill="auto"/>
            <w:vAlign w:val="bottom"/>
            <w:hideMark/>
          </w:tcPr>
          <w:p w:rsidR="005D4946" w:rsidRPr="005D4946" w:rsidRDefault="005D4946" w:rsidP="005D4946">
            <w:pPr>
              <w:widowControl/>
              <w:autoSpaceDE/>
              <w:autoSpaceDN/>
              <w:adjustRightInd/>
              <w:jc w:val="right"/>
            </w:pPr>
            <w:r w:rsidRPr="005D4946">
              <w:t xml:space="preserve"> </w:t>
            </w:r>
          </w:p>
        </w:tc>
        <w:tc>
          <w:tcPr>
            <w:tcW w:w="890" w:type="pct"/>
            <w:gridSpan w:val="2"/>
            <w:tcBorders>
              <w:top w:val="nil"/>
              <w:left w:val="nil"/>
              <w:bottom w:val="nil"/>
              <w:right w:val="nil"/>
            </w:tcBorders>
            <w:shd w:val="clear" w:color="auto" w:fill="auto"/>
            <w:vAlign w:val="bottom"/>
            <w:hideMark/>
          </w:tcPr>
          <w:p w:rsidR="005D4946" w:rsidRPr="005D4946" w:rsidRDefault="005D4946" w:rsidP="005D4946">
            <w:pPr>
              <w:widowControl/>
              <w:autoSpaceDE/>
              <w:autoSpaceDN/>
              <w:adjustRightInd/>
              <w:jc w:val="right"/>
            </w:pPr>
            <w:r w:rsidRPr="005D4946">
              <w:t>от 19.12.2023 № 40-338Р</w:t>
            </w:r>
          </w:p>
        </w:tc>
      </w:tr>
      <w:tr w:rsidR="005D4946" w:rsidRPr="005D4946" w:rsidTr="005D4946">
        <w:trPr>
          <w:trHeight w:val="315"/>
        </w:trPr>
        <w:tc>
          <w:tcPr>
            <w:tcW w:w="5000" w:type="pct"/>
            <w:gridSpan w:val="13"/>
            <w:tcBorders>
              <w:top w:val="nil"/>
              <w:left w:val="nil"/>
              <w:bottom w:val="nil"/>
              <w:right w:val="nil"/>
            </w:tcBorders>
            <w:shd w:val="clear" w:color="auto" w:fill="auto"/>
            <w:vAlign w:val="bottom"/>
            <w:hideMark/>
          </w:tcPr>
          <w:p w:rsidR="005D4946" w:rsidRPr="005D4946" w:rsidRDefault="005D4946" w:rsidP="005D4946">
            <w:pPr>
              <w:widowControl/>
              <w:autoSpaceDE/>
              <w:autoSpaceDN/>
              <w:adjustRightInd/>
              <w:jc w:val="right"/>
            </w:pPr>
          </w:p>
        </w:tc>
      </w:tr>
      <w:tr w:rsidR="005D4946" w:rsidRPr="005D4946" w:rsidTr="005D4946">
        <w:trPr>
          <w:trHeight w:val="315"/>
        </w:trPr>
        <w:tc>
          <w:tcPr>
            <w:tcW w:w="185"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85"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74"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97"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51"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91"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86"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225"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215"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973"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429"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447"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443"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r>
      <w:tr w:rsidR="005D4946" w:rsidRPr="005D4946" w:rsidTr="005D4946">
        <w:trPr>
          <w:trHeight w:val="315"/>
        </w:trPr>
        <w:tc>
          <w:tcPr>
            <w:tcW w:w="4557" w:type="pct"/>
            <w:gridSpan w:val="12"/>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r w:rsidRPr="005D4946">
              <w:t xml:space="preserve"> ДОХОДЫ РАЙОННОГО БЮДЖЕТА НА 2024 год И ПЛАНОВЫЙ ПЕРИОД 2025-2026 годов</w:t>
            </w:r>
          </w:p>
        </w:tc>
        <w:tc>
          <w:tcPr>
            <w:tcW w:w="443"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r>
      <w:tr w:rsidR="005D4946" w:rsidRPr="005D4946" w:rsidTr="005D4946">
        <w:trPr>
          <w:trHeight w:val="315"/>
        </w:trPr>
        <w:tc>
          <w:tcPr>
            <w:tcW w:w="185"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85"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74"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97"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51"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91"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86"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225"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215"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1973" w:type="pct"/>
            <w:tcBorders>
              <w:top w:val="nil"/>
              <w:left w:val="nil"/>
              <w:bottom w:val="nil"/>
              <w:right w:val="nil"/>
            </w:tcBorders>
            <w:shd w:val="clear" w:color="auto" w:fill="auto"/>
            <w:hideMark/>
          </w:tcPr>
          <w:p w:rsidR="005D4946" w:rsidRPr="005D4946" w:rsidRDefault="005D4946" w:rsidP="005D4946">
            <w:pPr>
              <w:widowControl/>
              <w:autoSpaceDE/>
              <w:autoSpaceDN/>
              <w:adjustRightInd/>
              <w:jc w:val="center"/>
            </w:pPr>
          </w:p>
        </w:tc>
        <w:tc>
          <w:tcPr>
            <w:tcW w:w="429"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447"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p>
        </w:tc>
        <w:tc>
          <w:tcPr>
            <w:tcW w:w="443" w:type="pct"/>
            <w:tcBorders>
              <w:top w:val="nil"/>
              <w:left w:val="nil"/>
              <w:bottom w:val="nil"/>
              <w:right w:val="nil"/>
            </w:tcBorders>
            <w:shd w:val="clear" w:color="auto" w:fill="auto"/>
            <w:noWrap/>
            <w:vAlign w:val="center"/>
            <w:hideMark/>
          </w:tcPr>
          <w:p w:rsidR="005D4946" w:rsidRPr="005D4946" w:rsidRDefault="005D4946" w:rsidP="005D4946">
            <w:pPr>
              <w:widowControl/>
              <w:autoSpaceDE/>
              <w:autoSpaceDN/>
              <w:adjustRightInd/>
              <w:jc w:val="center"/>
            </w:pPr>
            <w:r w:rsidRPr="005D4946">
              <w:t>(тыс.рублей)</w:t>
            </w:r>
          </w:p>
        </w:tc>
      </w:tr>
      <w:tr w:rsidR="005D4946" w:rsidRPr="005D4946" w:rsidTr="005D4946">
        <w:trPr>
          <w:trHeight w:val="315"/>
        </w:trPr>
        <w:tc>
          <w:tcPr>
            <w:tcW w:w="1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4946" w:rsidRPr="005D4946" w:rsidRDefault="005D4946" w:rsidP="005D4946">
            <w:pPr>
              <w:widowControl/>
              <w:autoSpaceDE/>
              <w:autoSpaceDN/>
              <w:adjustRightInd/>
              <w:jc w:val="center"/>
            </w:pPr>
            <w:r w:rsidRPr="005D4946">
              <w:t> </w:t>
            </w:r>
          </w:p>
        </w:tc>
        <w:tc>
          <w:tcPr>
            <w:tcW w:w="1524" w:type="pct"/>
            <w:gridSpan w:val="8"/>
            <w:tcBorders>
              <w:top w:val="single" w:sz="4" w:space="0" w:color="auto"/>
              <w:left w:val="nil"/>
              <w:bottom w:val="single" w:sz="4" w:space="0" w:color="auto"/>
              <w:right w:val="single" w:sz="4" w:space="0" w:color="000000"/>
            </w:tcBorders>
            <w:shd w:val="clear" w:color="auto" w:fill="auto"/>
            <w:vAlign w:val="center"/>
            <w:hideMark/>
          </w:tcPr>
          <w:p w:rsidR="005D4946" w:rsidRPr="005D4946" w:rsidRDefault="005D4946" w:rsidP="005D4946">
            <w:pPr>
              <w:widowControl/>
              <w:autoSpaceDE/>
              <w:autoSpaceDN/>
              <w:adjustRightInd/>
              <w:jc w:val="center"/>
            </w:pPr>
            <w:r w:rsidRPr="005D4946">
              <w:t>Код классификации доходов бюджета</w:t>
            </w:r>
          </w:p>
        </w:tc>
        <w:tc>
          <w:tcPr>
            <w:tcW w:w="197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D4946" w:rsidRPr="005D4946" w:rsidRDefault="005D4946" w:rsidP="005D4946">
            <w:pPr>
              <w:widowControl/>
              <w:autoSpaceDE/>
              <w:autoSpaceDN/>
              <w:adjustRightInd/>
              <w:jc w:val="center"/>
            </w:pPr>
            <w:r w:rsidRPr="005D4946">
              <w:t>Наименование кода классификации доходов бюджета</w:t>
            </w:r>
          </w:p>
        </w:tc>
        <w:tc>
          <w:tcPr>
            <w:tcW w:w="42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D4946" w:rsidRPr="005D4946" w:rsidRDefault="005D4946" w:rsidP="005D4946">
            <w:pPr>
              <w:widowControl/>
              <w:autoSpaceDE/>
              <w:autoSpaceDN/>
              <w:adjustRightInd/>
              <w:jc w:val="center"/>
            </w:pPr>
            <w:r w:rsidRPr="005D4946">
              <w:t>Доходы районного бюджета       на 2024 год</w:t>
            </w:r>
          </w:p>
        </w:tc>
        <w:tc>
          <w:tcPr>
            <w:tcW w:w="44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D4946" w:rsidRPr="005D4946" w:rsidRDefault="005D4946" w:rsidP="005D4946">
            <w:pPr>
              <w:widowControl/>
              <w:autoSpaceDE/>
              <w:autoSpaceDN/>
              <w:adjustRightInd/>
              <w:jc w:val="center"/>
            </w:pPr>
            <w:r w:rsidRPr="005D4946">
              <w:t>Доходы районного бюджета   на  2025 год</w:t>
            </w:r>
          </w:p>
        </w:tc>
        <w:tc>
          <w:tcPr>
            <w:tcW w:w="44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D4946" w:rsidRPr="005D4946" w:rsidRDefault="005D4946" w:rsidP="005D4946">
            <w:pPr>
              <w:widowControl/>
              <w:autoSpaceDE/>
              <w:autoSpaceDN/>
              <w:adjustRightInd/>
              <w:jc w:val="center"/>
            </w:pPr>
            <w:r w:rsidRPr="005D4946">
              <w:t>Доходы районного бюджета   на  2026 год</w:t>
            </w:r>
          </w:p>
        </w:tc>
      </w:tr>
      <w:tr w:rsidR="005D4946" w:rsidRPr="005D4946" w:rsidTr="005D4946">
        <w:trPr>
          <w:trHeight w:val="3210"/>
        </w:trPr>
        <w:tc>
          <w:tcPr>
            <w:tcW w:w="185" w:type="pct"/>
            <w:tcBorders>
              <w:top w:val="nil"/>
              <w:left w:val="single" w:sz="4" w:space="0" w:color="auto"/>
              <w:bottom w:val="single" w:sz="4" w:space="0" w:color="auto"/>
              <w:right w:val="single" w:sz="4" w:space="0" w:color="auto"/>
            </w:tcBorders>
            <w:shd w:val="clear" w:color="auto" w:fill="auto"/>
            <w:textDirection w:val="btLr"/>
            <w:vAlign w:val="center"/>
            <w:hideMark/>
          </w:tcPr>
          <w:p w:rsidR="005D4946" w:rsidRPr="005D4946" w:rsidRDefault="005D4946" w:rsidP="005D4946">
            <w:pPr>
              <w:widowControl/>
              <w:autoSpaceDE/>
              <w:autoSpaceDN/>
              <w:adjustRightInd/>
              <w:jc w:val="center"/>
            </w:pPr>
            <w:r w:rsidRPr="005D4946">
              <w:t>№ строки</w:t>
            </w:r>
          </w:p>
        </w:tc>
        <w:tc>
          <w:tcPr>
            <w:tcW w:w="185" w:type="pct"/>
            <w:tcBorders>
              <w:top w:val="nil"/>
              <w:left w:val="nil"/>
              <w:bottom w:val="single" w:sz="4" w:space="0" w:color="auto"/>
              <w:right w:val="single" w:sz="4" w:space="0" w:color="auto"/>
            </w:tcBorders>
            <w:shd w:val="clear" w:color="auto" w:fill="auto"/>
            <w:textDirection w:val="btLr"/>
            <w:vAlign w:val="center"/>
            <w:hideMark/>
          </w:tcPr>
          <w:p w:rsidR="005D4946" w:rsidRPr="005D4946" w:rsidRDefault="005D4946" w:rsidP="005D4946">
            <w:pPr>
              <w:widowControl/>
              <w:autoSpaceDE/>
              <w:autoSpaceDN/>
              <w:adjustRightInd/>
              <w:jc w:val="center"/>
            </w:pPr>
            <w:r w:rsidRPr="005D4946">
              <w:t>код главного администратора</w:t>
            </w:r>
          </w:p>
        </w:tc>
        <w:tc>
          <w:tcPr>
            <w:tcW w:w="174" w:type="pct"/>
            <w:tcBorders>
              <w:top w:val="nil"/>
              <w:left w:val="nil"/>
              <w:bottom w:val="single" w:sz="4" w:space="0" w:color="auto"/>
              <w:right w:val="single" w:sz="4" w:space="0" w:color="auto"/>
            </w:tcBorders>
            <w:shd w:val="clear" w:color="auto" w:fill="auto"/>
            <w:textDirection w:val="btLr"/>
            <w:vAlign w:val="center"/>
            <w:hideMark/>
          </w:tcPr>
          <w:p w:rsidR="005D4946" w:rsidRPr="005D4946" w:rsidRDefault="005D4946" w:rsidP="005D4946">
            <w:pPr>
              <w:widowControl/>
              <w:autoSpaceDE/>
              <w:autoSpaceDN/>
              <w:adjustRightInd/>
              <w:jc w:val="center"/>
            </w:pPr>
            <w:r w:rsidRPr="005D4946">
              <w:t>код группы</w:t>
            </w:r>
          </w:p>
        </w:tc>
        <w:tc>
          <w:tcPr>
            <w:tcW w:w="197" w:type="pct"/>
            <w:tcBorders>
              <w:top w:val="nil"/>
              <w:left w:val="nil"/>
              <w:bottom w:val="single" w:sz="4" w:space="0" w:color="auto"/>
              <w:right w:val="single" w:sz="4" w:space="0" w:color="auto"/>
            </w:tcBorders>
            <w:shd w:val="clear" w:color="auto" w:fill="auto"/>
            <w:textDirection w:val="btLr"/>
            <w:vAlign w:val="center"/>
            <w:hideMark/>
          </w:tcPr>
          <w:p w:rsidR="005D4946" w:rsidRPr="005D4946" w:rsidRDefault="005D4946" w:rsidP="005D4946">
            <w:pPr>
              <w:widowControl/>
              <w:autoSpaceDE/>
              <w:autoSpaceDN/>
              <w:adjustRightInd/>
              <w:jc w:val="center"/>
            </w:pPr>
            <w:r w:rsidRPr="005D4946">
              <w:t>код подгруппы</w:t>
            </w:r>
          </w:p>
        </w:tc>
        <w:tc>
          <w:tcPr>
            <w:tcW w:w="151" w:type="pct"/>
            <w:tcBorders>
              <w:top w:val="nil"/>
              <w:left w:val="nil"/>
              <w:bottom w:val="single" w:sz="4" w:space="0" w:color="auto"/>
              <w:right w:val="single" w:sz="4" w:space="0" w:color="auto"/>
            </w:tcBorders>
            <w:shd w:val="clear" w:color="auto" w:fill="auto"/>
            <w:textDirection w:val="btLr"/>
            <w:vAlign w:val="center"/>
            <w:hideMark/>
          </w:tcPr>
          <w:p w:rsidR="005D4946" w:rsidRPr="005D4946" w:rsidRDefault="005D4946" w:rsidP="005D4946">
            <w:pPr>
              <w:widowControl/>
              <w:autoSpaceDE/>
              <w:autoSpaceDN/>
              <w:adjustRightInd/>
              <w:jc w:val="center"/>
            </w:pPr>
            <w:r w:rsidRPr="005D4946">
              <w:t>код статьи</w:t>
            </w:r>
          </w:p>
        </w:tc>
        <w:tc>
          <w:tcPr>
            <w:tcW w:w="191" w:type="pct"/>
            <w:tcBorders>
              <w:top w:val="nil"/>
              <w:left w:val="nil"/>
              <w:bottom w:val="single" w:sz="4" w:space="0" w:color="auto"/>
              <w:right w:val="single" w:sz="4" w:space="0" w:color="auto"/>
            </w:tcBorders>
            <w:shd w:val="clear" w:color="auto" w:fill="auto"/>
            <w:textDirection w:val="btLr"/>
            <w:vAlign w:val="center"/>
            <w:hideMark/>
          </w:tcPr>
          <w:p w:rsidR="005D4946" w:rsidRPr="005D4946" w:rsidRDefault="005D4946" w:rsidP="005D4946">
            <w:pPr>
              <w:widowControl/>
              <w:autoSpaceDE/>
              <w:autoSpaceDN/>
              <w:adjustRightInd/>
              <w:jc w:val="center"/>
            </w:pPr>
            <w:r w:rsidRPr="005D4946">
              <w:t>код подстатьи</w:t>
            </w:r>
          </w:p>
        </w:tc>
        <w:tc>
          <w:tcPr>
            <w:tcW w:w="186" w:type="pct"/>
            <w:tcBorders>
              <w:top w:val="nil"/>
              <w:left w:val="nil"/>
              <w:bottom w:val="single" w:sz="4" w:space="0" w:color="auto"/>
              <w:right w:val="single" w:sz="4" w:space="0" w:color="auto"/>
            </w:tcBorders>
            <w:shd w:val="clear" w:color="auto" w:fill="auto"/>
            <w:textDirection w:val="btLr"/>
            <w:vAlign w:val="center"/>
            <w:hideMark/>
          </w:tcPr>
          <w:p w:rsidR="005D4946" w:rsidRPr="005D4946" w:rsidRDefault="005D4946" w:rsidP="005D4946">
            <w:pPr>
              <w:widowControl/>
              <w:autoSpaceDE/>
              <w:autoSpaceDN/>
              <w:adjustRightInd/>
              <w:jc w:val="center"/>
            </w:pPr>
            <w:r w:rsidRPr="005D4946">
              <w:t>код элемента</w:t>
            </w:r>
          </w:p>
        </w:tc>
        <w:tc>
          <w:tcPr>
            <w:tcW w:w="225" w:type="pct"/>
            <w:tcBorders>
              <w:top w:val="nil"/>
              <w:left w:val="nil"/>
              <w:bottom w:val="single" w:sz="4" w:space="0" w:color="auto"/>
              <w:right w:val="single" w:sz="4" w:space="0" w:color="auto"/>
            </w:tcBorders>
            <w:shd w:val="clear" w:color="auto" w:fill="auto"/>
            <w:textDirection w:val="btLr"/>
            <w:vAlign w:val="center"/>
            <w:hideMark/>
          </w:tcPr>
          <w:p w:rsidR="005D4946" w:rsidRPr="005D4946" w:rsidRDefault="005D4946" w:rsidP="005D4946">
            <w:pPr>
              <w:widowControl/>
              <w:autoSpaceDE/>
              <w:autoSpaceDN/>
              <w:adjustRightInd/>
              <w:jc w:val="center"/>
            </w:pPr>
            <w:r w:rsidRPr="005D4946">
              <w:t>код группы подвида</w:t>
            </w:r>
          </w:p>
        </w:tc>
        <w:tc>
          <w:tcPr>
            <w:tcW w:w="215" w:type="pct"/>
            <w:tcBorders>
              <w:top w:val="nil"/>
              <w:left w:val="nil"/>
              <w:bottom w:val="single" w:sz="4" w:space="0" w:color="auto"/>
              <w:right w:val="single" w:sz="4" w:space="0" w:color="auto"/>
            </w:tcBorders>
            <w:shd w:val="clear" w:color="auto" w:fill="auto"/>
            <w:textDirection w:val="btLr"/>
            <w:vAlign w:val="center"/>
            <w:hideMark/>
          </w:tcPr>
          <w:p w:rsidR="005D4946" w:rsidRPr="005D4946" w:rsidRDefault="005D4946" w:rsidP="005D4946">
            <w:pPr>
              <w:widowControl/>
              <w:autoSpaceDE/>
              <w:autoSpaceDN/>
              <w:adjustRightInd/>
              <w:jc w:val="center"/>
            </w:pPr>
            <w:r w:rsidRPr="005D4946">
              <w:t>код аналитической группы подвида</w:t>
            </w:r>
          </w:p>
        </w:tc>
        <w:tc>
          <w:tcPr>
            <w:tcW w:w="1973" w:type="pct"/>
            <w:vMerge/>
            <w:tcBorders>
              <w:top w:val="single" w:sz="4" w:space="0" w:color="auto"/>
              <w:left w:val="single" w:sz="4" w:space="0" w:color="auto"/>
              <w:bottom w:val="single" w:sz="4" w:space="0" w:color="000000"/>
              <w:right w:val="single" w:sz="4" w:space="0" w:color="auto"/>
            </w:tcBorders>
            <w:vAlign w:val="center"/>
            <w:hideMark/>
          </w:tcPr>
          <w:p w:rsidR="005D4946" w:rsidRPr="005D4946" w:rsidRDefault="005D4946" w:rsidP="005D4946">
            <w:pPr>
              <w:widowControl/>
              <w:autoSpaceDE/>
              <w:autoSpaceDN/>
              <w:adjustRightInd/>
            </w:pPr>
          </w:p>
        </w:tc>
        <w:tc>
          <w:tcPr>
            <w:tcW w:w="429" w:type="pct"/>
            <w:vMerge/>
            <w:tcBorders>
              <w:top w:val="single" w:sz="4" w:space="0" w:color="auto"/>
              <w:left w:val="single" w:sz="4" w:space="0" w:color="auto"/>
              <w:bottom w:val="single" w:sz="4" w:space="0" w:color="000000"/>
              <w:right w:val="single" w:sz="4" w:space="0" w:color="auto"/>
            </w:tcBorders>
            <w:vAlign w:val="center"/>
            <w:hideMark/>
          </w:tcPr>
          <w:p w:rsidR="005D4946" w:rsidRPr="005D4946" w:rsidRDefault="005D4946" w:rsidP="005D4946">
            <w:pPr>
              <w:widowControl/>
              <w:autoSpaceDE/>
              <w:autoSpaceDN/>
              <w:adjustRightInd/>
            </w:pPr>
          </w:p>
        </w:tc>
        <w:tc>
          <w:tcPr>
            <w:tcW w:w="447" w:type="pct"/>
            <w:vMerge/>
            <w:tcBorders>
              <w:top w:val="single" w:sz="4" w:space="0" w:color="auto"/>
              <w:left w:val="single" w:sz="4" w:space="0" w:color="auto"/>
              <w:bottom w:val="single" w:sz="4" w:space="0" w:color="000000"/>
              <w:right w:val="single" w:sz="4" w:space="0" w:color="auto"/>
            </w:tcBorders>
            <w:vAlign w:val="center"/>
            <w:hideMark/>
          </w:tcPr>
          <w:p w:rsidR="005D4946" w:rsidRPr="005D4946" w:rsidRDefault="005D4946" w:rsidP="005D4946">
            <w:pPr>
              <w:widowControl/>
              <w:autoSpaceDE/>
              <w:autoSpaceDN/>
              <w:adjustRightInd/>
            </w:pPr>
          </w:p>
        </w:tc>
        <w:tc>
          <w:tcPr>
            <w:tcW w:w="443" w:type="pct"/>
            <w:vMerge/>
            <w:tcBorders>
              <w:top w:val="single" w:sz="4" w:space="0" w:color="auto"/>
              <w:left w:val="single" w:sz="4" w:space="0" w:color="auto"/>
              <w:bottom w:val="single" w:sz="4" w:space="0" w:color="000000"/>
              <w:right w:val="single" w:sz="4" w:space="0" w:color="auto"/>
            </w:tcBorders>
            <w:vAlign w:val="center"/>
            <w:hideMark/>
          </w:tcPr>
          <w:p w:rsidR="005D4946" w:rsidRPr="005D4946" w:rsidRDefault="005D4946" w:rsidP="005D4946">
            <w:pPr>
              <w:widowControl/>
              <w:autoSpaceDE/>
              <w:autoSpaceDN/>
              <w:adjustRightInd/>
            </w:pPr>
          </w:p>
        </w:tc>
      </w:tr>
      <w:tr w:rsidR="005D4946" w:rsidRPr="005D4946" w:rsidTr="005D4946">
        <w:trPr>
          <w:trHeight w:val="315"/>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rsidR="005D4946" w:rsidRPr="005D4946" w:rsidRDefault="005D4946" w:rsidP="005D4946">
            <w:pPr>
              <w:widowControl/>
              <w:autoSpaceDE/>
              <w:autoSpaceDN/>
              <w:adjustRightInd/>
              <w:jc w:val="center"/>
            </w:pPr>
            <w:r w:rsidRPr="005D4946">
              <w:t> </w:t>
            </w:r>
          </w:p>
        </w:tc>
        <w:tc>
          <w:tcPr>
            <w:tcW w:w="185" w:type="pct"/>
            <w:tcBorders>
              <w:top w:val="nil"/>
              <w:left w:val="nil"/>
              <w:bottom w:val="single" w:sz="4" w:space="0" w:color="auto"/>
              <w:right w:val="single" w:sz="4" w:space="0" w:color="auto"/>
            </w:tcBorders>
            <w:shd w:val="clear" w:color="auto" w:fill="auto"/>
            <w:vAlign w:val="center"/>
            <w:hideMark/>
          </w:tcPr>
          <w:p w:rsidR="005D4946" w:rsidRPr="005D4946" w:rsidRDefault="005D4946" w:rsidP="005D4946">
            <w:pPr>
              <w:widowControl/>
              <w:autoSpaceDE/>
              <w:autoSpaceDN/>
              <w:adjustRightInd/>
              <w:jc w:val="center"/>
            </w:pPr>
            <w:r w:rsidRPr="005D4946">
              <w:t>1</w:t>
            </w:r>
          </w:p>
        </w:tc>
        <w:tc>
          <w:tcPr>
            <w:tcW w:w="174" w:type="pct"/>
            <w:tcBorders>
              <w:top w:val="nil"/>
              <w:left w:val="nil"/>
              <w:bottom w:val="single" w:sz="4" w:space="0" w:color="auto"/>
              <w:right w:val="single" w:sz="4" w:space="0" w:color="auto"/>
            </w:tcBorders>
            <w:shd w:val="clear" w:color="auto" w:fill="auto"/>
            <w:vAlign w:val="center"/>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vAlign w:val="center"/>
            <w:hideMark/>
          </w:tcPr>
          <w:p w:rsidR="005D4946" w:rsidRPr="005D4946" w:rsidRDefault="005D4946" w:rsidP="005D4946">
            <w:pPr>
              <w:widowControl/>
              <w:autoSpaceDE/>
              <w:autoSpaceDN/>
              <w:adjustRightInd/>
              <w:jc w:val="center"/>
            </w:pPr>
            <w:r w:rsidRPr="005D4946">
              <w:t>3</w:t>
            </w:r>
          </w:p>
        </w:tc>
        <w:tc>
          <w:tcPr>
            <w:tcW w:w="151" w:type="pct"/>
            <w:tcBorders>
              <w:top w:val="nil"/>
              <w:left w:val="nil"/>
              <w:bottom w:val="single" w:sz="4" w:space="0" w:color="auto"/>
              <w:right w:val="single" w:sz="4" w:space="0" w:color="auto"/>
            </w:tcBorders>
            <w:shd w:val="clear" w:color="auto" w:fill="auto"/>
            <w:vAlign w:val="center"/>
            <w:hideMark/>
          </w:tcPr>
          <w:p w:rsidR="005D4946" w:rsidRPr="005D4946" w:rsidRDefault="005D4946" w:rsidP="005D4946">
            <w:pPr>
              <w:widowControl/>
              <w:autoSpaceDE/>
              <w:autoSpaceDN/>
              <w:adjustRightInd/>
              <w:jc w:val="center"/>
            </w:pPr>
            <w:r w:rsidRPr="005D4946">
              <w:t>4</w:t>
            </w:r>
          </w:p>
        </w:tc>
        <w:tc>
          <w:tcPr>
            <w:tcW w:w="191" w:type="pct"/>
            <w:tcBorders>
              <w:top w:val="nil"/>
              <w:left w:val="nil"/>
              <w:bottom w:val="single" w:sz="4" w:space="0" w:color="auto"/>
              <w:right w:val="single" w:sz="4" w:space="0" w:color="auto"/>
            </w:tcBorders>
            <w:shd w:val="clear" w:color="auto" w:fill="auto"/>
            <w:vAlign w:val="center"/>
            <w:hideMark/>
          </w:tcPr>
          <w:p w:rsidR="005D4946" w:rsidRPr="005D4946" w:rsidRDefault="005D4946" w:rsidP="005D4946">
            <w:pPr>
              <w:widowControl/>
              <w:autoSpaceDE/>
              <w:autoSpaceDN/>
              <w:adjustRightInd/>
              <w:jc w:val="center"/>
            </w:pPr>
            <w:r w:rsidRPr="005D4946">
              <w:t>5</w:t>
            </w:r>
          </w:p>
        </w:tc>
        <w:tc>
          <w:tcPr>
            <w:tcW w:w="186" w:type="pct"/>
            <w:tcBorders>
              <w:top w:val="nil"/>
              <w:left w:val="nil"/>
              <w:bottom w:val="single" w:sz="4" w:space="0" w:color="auto"/>
              <w:right w:val="single" w:sz="4" w:space="0" w:color="auto"/>
            </w:tcBorders>
            <w:shd w:val="clear" w:color="auto" w:fill="auto"/>
            <w:vAlign w:val="center"/>
            <w:hideMark/>
          </w:tcPr>
          <w:p w:rsidR="005D4946" w:rsidRPr="005D4946" w:rsidRDefault="005D4946" w:rsidP="005D4946">
            <w:pPr>
              <w:widowControl/>
              <w:autoSpaceDE/>
              <w:autoSpaceDN/>
              <w:adjustRightInd/>
              <w:jc w:val="center"/>
            </w:pPr>
            <w:r w:rsidRPr="005D4946">
              <w:t>6</w:t>
            </w:r>
          </w:p>
        </w:tc>
        <w:tc>
          <w:tcPr>
            <w:tcW w:w="225" w:type="pct"/>
            <w:tcBorders>
              <w:top w:val="nil"/>
              <w:left w:val="nil"/>
              <w:bottom w:val="single" w:sz="4" w:space="0" w:color="auto"/>
              <w:right w:val="single" w:sz="4" w:space="0" w:color="auto"/>
            </w:tcBorders>
            <w:shd w:val="clear" w:color="auto" w:fill="auto"/>
            <w:vAlign w:val="center"/>
            <w:hideMark/>
          </w:tcPr>
          <w:p w:rsidR="005D4946" w:rsidRPr="005D4946" w:rsidRDefault="005D4946" w:rsidP="005D4946">
            <w:pPr>
              <w:widowControl/>
              <w:autoSpaceDE/>
              <w:autoSpaceDN/>
              <w:adjustRightInd/>
              <w:jc w:val="center"/>
            </w:pPr>
            <w:r w:rsidRPr="005D4946">
              <w:t>7</w:t>
            </w:r>
          </w:p>
        </w:tc>
        <w:tc>
          <w:tcPr>
            <w:tcW w:w="215" w:type="pct"/>
            <w:tcBorders>
              <w:top w:val="nil"/>
              <w:left w:val="nil"/>
              <w:bottom w:val="single" w:sz="4" w:space="0" w:color="auto"/>
              <w:right w:val="single" w:sz="4" w:space="0" w:color="auto"/>
            </w:tcBorders>
            <w:shd w:val="clear" w:color="auto" w:fill="auto"/>
            <w:vAlign w:val="center"/>
            <w:hideMark/>
          </w:tcPr>
          <w:p w:rsidR="005D4946" w:rsidRPr="005D4946" w:rsidRDefault="005D4946" w:rsidP="005D4946">
            <w:pPr>
              <w:widowControl/>
              <w:autoSpaceDE/>
              <w:autoSpaceDN/>
              <w:adjustRightInd/>
              <w:jc w:val="center"/>
            </w:pPr>
            <w:r w:rsidRPr="005D4946">
              <w:t>8</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9</w:t>
            </w:r>
          </w:p>
        </w:tc>
        <w:tc>
          <w:tcPr>
            <w:tcW w:w="429" w:type="pct"/>
            <w:tcBorders>
              <w:top w:val="nil"/>
              <w:left w:val="nil"/>
              <w:bottom w:val="single" w:sz="4" w:space="0" w:color="auto"/>
              <w:right w:val="single" w:sz="4" w:space="0" w:color="auto"/>
            </w:tcBorders>
            <w:shd w:val="clear" w:color="auto" w:fill="auto"/>
            <w:vAlign w:val="center"/>
            <w:hideMark/>
          </w:tcPr>
          <w:p w:rsidR="005D4946" w:rsidRPr="005D4946" w:rsidRDefault="005D4946" w:rsidP="005D4946">
            <w:pPr>
              <w:widowControl/>
              <w:autoSpaceDE/>
              <w:autoSpaceDN/>
              <w:adjustRightInd/>
              <w:jc w:val="center"/>
            </w:pPr>
            <w:r w:rsidRPr="005D4946">
              <w:t>10</w:t>
            </w:r>
          </w:p>
        </w:tc>
        <w:tc>
          <w:tcPr>
            <w:tcW w:w="447" w:type="pct"/>
            <w:tcBorders>
              <w:top w:val="nil"/>
              <w:left w:val="nil"/>
              <w:bottom w:val="single" w:sz="4" w:space="0" w:color="auto"/>
              <w:right w:val="single" w:sz="4" w:space="0" w:color="auto"/>
            </w:tcBorders>
            <w:shd w:val="clear" w:color="auto" w:fill="auto"/>
            <w:vAlign w:val="center"/>
            <w:hideMark/>
          </w:tcPr>
          <w:p w:rsidR="005D4946" w:rsidRPr="005D4946" w:rsidRDefault="005D4946" w:rsidP="005D4946">
            <w:pPr>
              <w:widowControl/>
              <w:autoSpaceDE/>
              <w:autoSpaceDN/>
              <w:adjustRightInd/>
              <w:jc w:val="center"/>
            </w:pPr>
            <w:r w:rsidRPr="005D4946">
              <w:t>11</w:t>
            </w:r>
          </w:p>
        </w:tc>
        <w:tc>
          <w:tcPr>
            <w:tcW w:w="443" w:type="pct"/>
            <w:tcBorders>
              <w:top w:val="nil"/>
              <w:left w:val="nil"/>
              <w:bottom w:val="single" w:sz="4" w:space="0" w:color="auto"/>
              <w:right w:val="single" w:sz="4" w:space="0" w:color="auto"/>
            </w:tcBorders>
            <w:shd w:val="clear" w:color="auto" w:fill="auto"/>
            <w:vAlign w:val="center"/>
            <w:hideMark/>
          </w:tcPr>
          <w:p w:rsidR="005D4946" w:rsidRPr="005D4946" w:rsidRDefault="005D4946" w:rsidP="005D4946">
            <w:pPr>
              <w:widowControl/>
              <w:autoSpaceDE/>
              <w:autoSpaceDN/>
              <w:adjustRightInd/>
              <w:jc w:val="center"/>
            </w:pPr>
            <w:r w:rsidRPr="005D4946">
              <w:t>12</w:t>
            </w:r>
          </w:p>
        </w:tc>
      </w:tr>
      <w:tr w:rsidR="005D4946" w:rsidRPr="005D4946" w:rsidTr="005D4946">
        <w:trPr>
          <w:trHeight w:val="3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rPr>
                <w:color w:val="0000FF"/>
              </w:rPr>
            </w:pPr>
            <w:r w:rsidRPr="005D4946">
              <w:rPr>
                <w:color w:val="0000FF"/>
              </w:rPr>
              <w:t>000</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rPr>
                <w:color w:val="0000FF"/>
              </w:rPr>
            </w:pPr>
            <w:r w:rsidRPr="005D4946">
              <w:rPr>
                <w:color w:val="0000FF"/>
              </w:rPr>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rPr>
                <w:color w:val="0000FF"/>
              </w:rPr>
            </w:pPr>
            <w:r w:rsidRPr="005D4946">
              <w:rPr>
                <w:color w:val="0000FF"/>
              </w:rPr>
              <w:t>00</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rPr>
                <w:color w:val="0000FF"/>
              </w:rPr>
            </w:pPr>
            <w:r w:rsidRPr="005D4946">
              <w:rPr>
                <w:color w:val="0000FF"/>
              </w:rPr>
              <w:t>00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rPr>
                <w:color w:val="0000FF"/>
              </w:rPr>
            </w:pPr>
            <w:r w:rsidRPr="005D4946">
              <w:rPr>
                <w:color w:val="0000FF"/>
              </w:rPr>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rPr>
                <w:color w:val="0000FF"/>
              </w:rPr>
            </w:pPr>
            <w:r w:rsidRPr="005D4946">
              <w:rPr>
                <w:color w:val="0000FF"/>
              </w:rPr>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rPr>
                <w:color w:val="0000FF"/>
              </w:rPr>
            </w:pPr>
            <w:r w:rsidRPr="005D4946">
              <w:rPr>
                <w:color w:val="0000FF"/>
              </w:rPr>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rPr>
                <w:color w:val="0000FF"/>
              </w:rPr>
            </w:pPr>
            <w:r w:rsidRPr="005D4946">
              <w:rPr>
                <w:color w:val="0000FF"/>
              </w:rPr>
              <w:t>000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rPr>
                <w:color w:val="0000FF"/>
              </w:rPr>
            </w:pPr>
            <w:r w:rsidRPr="005D4946">
              <w:rPr>
                <w:color w:val="0000FF"/>
              </w:rPr>
              <w:t>НАЛОГОВЫЕ И НЕНАЛОГОВЫЕ ДОХОДЫ</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rPr>
                <w:color w:val="0000FF"/>
              </w:rPr>
            </w:pPr>
            <w:r w:rsidRPr="005D4946">
              <w:rPr>
                <w:color w:val="0000FF"/>
              </w:rPr>
              <w:t>168 312,5</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rPr>
                <w:color w:val="0000FF"/>
              </w:rPr>
            </w:pPr>
            <w:r w:rsidRPr="005D4946">
              <w:rPr>
                <w:color w:val="0000FF"/>
              </w:rPr>
              <w:t>150 575,7</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rPr>
                <w:color w:val="0000FF"/>
              </w:rPr>
            </w:pPr>
            <w:r w:rsidRPr="005D4946">
              <w:rPr>
                <w:color w:val="0000FF"/>
              </w:rPr>
              <w:t>157 104,2</w:t>
            </w:r>
          </w:p>
        </w:tc>
      </w:tr>
      <w:tr w:rsidR="005D4946" w:rsidRPr="005D4946" w:rsidTr="005D4946">
        <w:trPr>
          <w:trHeight w:val="3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both"/>
            </w:pPr>
            <w:r w:rsidRPr="005D4946">
              <w:t>НАЛОГИ НА ПРИБЫЛЬ, ДОХОДЫ</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66 493,4</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70 714,4</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75 143,4</w:t>
            </w:r>
          </w:p>
        </w:tc>
      </w:tr>
      <w:tr w:rsidR="005D4946" w:rsidRPr="005D4946" w:rsidTr="005D4946">
        <w:trPr>
          <w:trHeight w:val="112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both"/>
            </w:pPr>
            <w:r w:rsidRPr="005D4946">
              <w:t xml:space="preserve">Налог на прибыль организаций, зачисляемый в бюджеты бюджетной системы Российской Федерации по соответствующим ставкам </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104,0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105,0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107,0</w:t>
            </w:r>
          </w:p>
        </w:tc>
      </w:tr>
      <w:tr w:rsidR="005D4946" w:rsidRPr="005D4946" w:rsidTr="005D4946">
        <w:trPr>
          <w:trHeight w:val="112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both"/>
            </w:pPr>
            <w:r w:rsidRPr="005D4946">
              <w:t xml:space="preserve">Налог на прибыль организаций, зачисляемый в бюджеты бюджетной системы Российской Федерации по соответствующим ставкам </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104,0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105,0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107,0</w:t>
            </w:r>
          </w:p>
        </w:tc>
      </w:tr>
      <w:tr w:rsidR="005D4946" w:rsidRPr="005D4946" w:rsidTr="005D4946">
        <w:trPr>
          <w:trHeight w:val="48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lastRenderedPageBreak/>
              <w:t>5</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012</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110</w:t>
            </w:r>
          </w:p>
        </w:tc>
        <w:tc>
          <w:tcPr>
            <w:tcW w:w="1973" w:type="pct"/>
            <w:tcBorders>
              <w:top w:val="nil"/>
              <w:left w:val="nil"/>
              <w:bottom w:val="single" w:sz="4" w:space="0" w:color="000000"/>
              <w:right w:val="single" w:sz="4" w:space="0" w:color="000000"/>
            </w:tcBorders>
            <w:shd w:val="clear" w:color="auto" w:fill="auto"/>
            <w:hideMark/>
          </w:tcPr>
          <w:p w:rsidR="005D4946" w:rsidRPr="005D4946" w:rsidRDefault="005D4946" w:rsidP="005D4946">
            <w:pPr>
              <w:widowControl/>
              <w:autoSpaceDE/>
              <w:autoSpaceDN/>
              <w:adjustRightInd/>
              <w:rPr>
                <w:color w:val="000000"/>
              </w:rPr>
            </w:pPr>
            <w:r w:rsidRPr="005D4946">
              <w:rPr>
                <w:color w:val="000000"/>
              </w:rPr>
              <w:t>Налог на прибыль организаций ,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104,0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105,0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107,0</w:t>
            </w:r>
          </w:p>
        </w:tc>
      </w:tr>
      <w:tr w:rsidR="005D4946" w:rsidRPr="005D4946" w:rsidTr="005D4946">
        <w:trPr>
          <w:trHeight w:val="3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6</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both"/>
            </w:pPr>
            <w:r w:rsidRPr="005D4946">
              <w:t>Налог на доходы физических лиц</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66 389,4</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70 609,4</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75 036,4</w:t>
            </w:r>
          </w:p>
        </w:tc>
      </w:tr>
      <w:tr w:rsidR="005D4946" w:rsidRPr="005D4946" w:rsidTr="005D4946">
        <w:trPr>
          <w:trHeight w:val="300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110</w:t>
            </w:r>
          </w:p>
        </w:tc>
        <w:tc>
          <w:tcPr>
            <w:tcW w:w="1973" w:type="pct"/>
            <w:tcBorders>
              <w:top w:val="nil"/>
              <w:left w:val="nil"/>
              <w:bottom w:val="single" w:sz="4" w:space="0" w:color="000000"/>
              <w:right w:val="single" w:sz="4" w:space="0" w:color="000000"/>
            </w:tcBorders>
            <w:shd w:val="clear" w:color="auto" w:fill="auto"/>
            <w:hideMark/>
          </w:tcPr>
          <w:p w:rsidR="005D4946" w:rsidRPr="005D4946" w:rsidRDefault="005D4946" w:rsidP="005D4946">
            <w:pPr>
              <w:widowControl/>
              <w:autoSpaceDE/>
              <w:autoSpaceDN/>
              <w:adjustRightInd/>
              <w:rPr>
                <w:color w:val="000000"/>
              </w:rPr>
            </w:pPr>
            <w:r w:rsidRPr="005D4946">
              <w:rPr>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дивидентов</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65 349,4</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69 538,4</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73 934,4</w:t>
            </w:r>
          </w:p>
        </w:tc>
      </w:tr>
      <w:tr w:rsidR="005D4946" w:rsidRPr="005D4946" w:rsidTr="005D4946">
        <w:trPr>
          <w:trHeight w:val="33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8</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110</w:t>
            </w:r>
          </w:p>
        </w:tc>
        <w:tc>
          <w:tcPr>
            <w:tcW w:w="1973" w:type="pct"/>
            <w:tcBorders>
              <w:top w:val="nil"/>
              <w:left w:val="nil"/>
              <w:bottom w:val="single" w:sz="4" w:space="0" w:color="000000"/>
              <w:right w:val="single" w:sz="4" w:space="0" w:color="000000"/>
            </w:tcBorders>
            <w:shd w:val="clear" w:color="auto" w:fill="auto"/>
            <w:vAlign w:val="bottom"/>
            <w:hideMark/>
          </w:tcPr>
          <w:p w:rsidR="005D4946" w:rsidRPr="005D4946" w:rsidRDefault="005D4946" w:rsidP="005D4946">
            <w:pPr>
              <w:widowControl/>
              <w:autoSpaceDE/>
              <w:autoSpaceDN/>
              <w:adjustRightInd/>
              <w:rPr>
                <w:color w:val="000000"/>
              </w:rPr>
            </w:pPr>
            <w:r w:rsidRPr="005D4946">
              <w:rPr>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170,0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180,0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190,0</w:t>
            </w:r>
          </w:p>
        </w:tc>
      </w:tr>
      <w:tr w:rsidR="005D4946" w:rsidRPr="005D4946" w:rsidTr="005D4946">
        <w:trPr>
          <w:trHeight w:val="150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030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110</w:t>
            </w:r>
          </w:p>
        </w:tc>
        <w:tc>
          <w:tcPr>
            <w:tcW w:w="1973" w:type="pct"/>
            <w:tcBorders>
              <w:top w:val="nil"/>
              <w:left w:val="nil"/>
              <w:bottom w:val="single" w:sz="4" w:space="0" w:color="000000"/>
              <w:right w:val="single" w:sz="4" w:space="0" w:color="000000"/>
            </w:tcBorders>
            <w:shd w:val="clear" w:color="auto" w:fill="auto"/>
            <w:vAlign w:val="bottom"/>
            <w:hideMark/>
          </w:tcPr>
          <w:p w:rsidR="005D4946" w:rsidRPr="005D4946" w:rsidRDefault="005D4946" w:rsidP="005D4946">
            <w:pPr>
              <w:widowControl/>
              <w:autoSpaceDE/>
              <w:autoSpaceDN/>
              <w:adjustRightInd/>
              <w:rPr>
                <w:color w:val="000000"/>
              </w:rPr>
            </w:pPr>
            <w:r w:rsidRPr="005D4946">
              <w:rPr>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410,0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420,0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430,0</w:t>
            </w:r>
          </w:p>
        </w:tc>
      </w:tr>
      <w:tr w:rsidR="005D4946" w:rsidRPr="005D4946" w:rsidTr="005D4946">
        <w:trPr>
          <w:trHeight w:val="262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lastRenderedPageBreak/>
              <w:t>10</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040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110</w:t>
            </w:r>
          </w:p>
        </w:tc>
        <w:tc>
          <w:tcPr>
            <w:tcW w:w="1973" w:type="pct"/>
            <w:tcBorders>
              <w:top w:val="nil"/>
              <w:left w:val="nil"/>
              <w:bottom w:val="single" w:sz="4" w:space="0" w:color="000000"/>
              <w:right w:val="single" w:sz="4" w:space="0" w:color="000000"/>
            </w:tcBorders>
            <w:shd w:val="clear" w:color="auto" w:fill="auto"/>
            <w:vAlign w:val="bottom"/>
            <w:hideMark/>
          </w:tcPr>
          <w:p w:rsidR="005D4946" w:rsidRPr="005D4946" w:rsidRDefault="005D4946" w:rsidP="005D4946">
            <w:pPr>
              <w:widowControl/>
              <w:autoSpaceDE/>
              <w:autoSpaceDN/>
              <w:adjustRightInd/>
              <w:rPr>
                <w:color w:val="000000"/>
              </w:rPr>
            </w:pPr>
            <w:r w:rsidRPr="005D4946">
              <w:rPr>
                <w:color w:val="00000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450,0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460,0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470,0</w:t>
            </w:r>
          </w:p>
        </w:tc>
      </w:tr>
      <w:tr w:rsidR="005D4946" w:rsidRPr="005D4946" w:rsidTr="005D4946">
        <w:trPr>
          <w:trHeight w:val="412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080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110</w:t>
            </w:r>
          </w:p>
        </w:tc>
        <w:tc>
          <w:tcPr>
            <w:tcW w:w="1973" w:type="pct"/>
            <w:tcBorders>
              <w:top w:val="nil"/>
              <w:left w:val="nil"/>
              <w:bottom w:val="nil"/>
              <w:right w:val="nil"/>
            </w:tcBorders>
            <w:shd w:val="clear" w:color="auto" w:fill="auto"/>
            <w:hideMark/>
          </w:tcPr>
          <w:p w:rsidR="005D4946" w:rsidRPr="005D4946" w:rsidRDefault="005D4946" w:rsidP="005D4946">
            <w:pPr>
              <w:widowControl/>
              <w:autoSpaceDE/>
              <w:autoSpaceDN/>
              <w:adjustRightInd/>
            </w:pPr>
            <w:r w:rsidRPr="005D4946">
              <w:t>Налог на доходы физических лиц  в части суммы налога, превышающей 650 000 рублей, относящейся к части налоговой базы, превышающей 5 000 000 рублей ( за исключением  налога на доходы физических лиц с сумм прибыли контролируемой иностранной компании, в том числе фипксированной прибыли контролируемой иностранной компании,а также налога на доходы физических лиц в отношении доходов от долевого участия в организации, полученных в виде дивидентов)</w:t>
            </w:r>
          </w:p>
        </w:tc>
        <w:tc>
          <w:tcPr>
            <w:tcW w:w="429" w:type="pct"/>
            <w:tcBorders>
              <w:top w:val="nil"/>
              <w:left w:val="single" w:sz="4" w:space="0" w:color="auto"/>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11,0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12,0</w:t>
            </w:r>
          </w:p>
        </w:tc>
      </w:tr>
      <w:tr w:rsidR="005D4946" w:rsidRPr="005D4946" w:rsidTr="005D4946">
        <w:trPr>
          <w:trHeight w:val="112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12</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03</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973" w:type="pct"/>
            <w:tcBorders>
              <w:top w:val="single" w:sz="4" w:space="0" w:color="auto"/>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both"/>
            </w:pPr>
            <w:r w:rsidRPr="005D4946">
              <w:t>НАЛОГИ НА ТОВАРЫ (РАБОТЫ, УСЛУГИ), РЕАЛИЗУЕМЫЕ НА ТЕРРИТОРИИ РОССИЙСКОЙ ФЕДЕРАЦИИ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810,2</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777,7</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785,6</w:t>
            </w:r>
          </w:p>
        </w:tc>
      </w:tr>
      <w:tr w:rsidR="005D4946" w:rsidRPr="005D4946" w:rsidTr="005D4946">
        <w:trPr>
          <w:trHeight w:val="112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13</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03</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110</w:t>
            </w:r>
          </w:p>
        </w:tc>
        <w:tc>
          <w:tcPr>
            <w:tcW w:w="1973" w:type="pct"/>
            <w:tcBorders>
              <w:top w:val="nil"/>
              <w:left w:val="nil"/>
              <w:bottom w:val="single" w:sz="4" w:space="0" w:color="000000"/>
              <w:right w:val="single" w:sz="4" w:space="0" w:color="000000"/>
            </w:tcBorders>
            <w:shd w:val="clear" w:color="auto" w:fill="auto"/>
            <w:hideMark/>
          </w:tcPr>
          <w:p w:rsidR="005D4946" w:rsidRPr="005D4946" w:rsidRDefault="005D4946" w:rsidP="005D4946">
            <w:pPr>
              <w:widowControl/>
              <w:autoSpaceDE/>
              <w:autoSpaceDN/>
              <w:adjustRightInd/>
              <w:rPr>
                <w:color w:val="000000"/>
              </w:rPr>
            </w:pPr>
            <w:r w:rsidRPr="005D4946">
              <w:rPr>
                <w:color w:val="000000"/>
              </w:rPr>
              <w:t>Акцизы по подакцизным товарам (продукции), производимым на территории Российской Федерации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810,2</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777,7</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785,6</w:t>
            </w:r>
          </w:p>
        </w:tc>
      </w:tr>
      <w:tr w:rsidR="005D4946" w:rsidRPr="005D4946" w:rsidTr="005D4946">
        <w:trPr>
          <w:trHeight w:val="300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14</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03</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110</w:t>
            </w:r>
          </w:p>
        </w:tc>
        <w:tc>
          <w:tcPr>
            <w:tcW w:w="1973" w:type="pct"/>
            <w:tcBorders>
              <w:top w:val="nil"/>
              <w:left w:val="nil"/>
              <w:bottom w:val="single" w:sz="4" w:space="0" w:color="000000"/>
              <w:right w:val="single" w:sz="4" w:space="0" w:color="000000"/>
            </w:tcBorders>
            <w:shd w:val="clear" w:color="auto" w:fill="auto"/>
            <w:hideMark/>
          </w:tcPr>
          <w:p w:rsidR="005D4946" w:rsidRPr="005D4946" w:rsidRDefault="005D4946" w:rsidP="005D4946">
            <w:pPr>
              <w:widowControl/>
              <w:autoSpaceDE/>
              <w:autoSpaceDN/>
              <w:adjustRightInd/>
              <w:rPr>
                <w:color w:val="000000"/>
              </w:rPr>
            </w:pPr>
            <w:r w:rsidRPr="005D4946">
              <w:rPr>
                <w:color w:val="000000"/>
              </w:rPr>
              <w:t>Доходы от уплаты акцизов на этиловый спирт из пищевого сырья (дистилляты винный, виноградный, плодовый, коньячный, кальвадосный, висковой),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810,2</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777,7</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785,6</w:t>
            </w:r>
          </w:p>
        </w:tc>
      </w:tr>
      <w:tr w:rsidR="005D4946" w:rsidRPr="005D4946" w:rsidTr="005D4946">
        <w:trPr>
          <w:trHeight w:val="225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lastRenderedPageBreak/>
              <w:t>15</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03</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230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110</w:t>
            </w:r>
          </w:p>
        </w:tc>
        <w:tc>
          <w:tcPr>
            <w:tcW w:w="1973" w:type="pct"/>
            <w:tcBorders>
              <w:top w:val="nil"/>
              <w:left w:val="nil"/>
              <w:bottom w:val="single" w:sz="4" w:space="0" w:color="000000"/>
              <w:right w:val="single" w:sz="4" w:space="0" w:color="000000"/>
            </w:tcBorders>
            <w:shd w:val="clear" w:color="auto" w:fill="auto"/>
            <w:vAlign w:val="bottom"/>
            <w:hideMark/>
          </w:tcPr>
          <w:p w:rsidR="005D4946" w:rsidRPr="005D4946" w:rsidRDefault="005D4946" w:rsidP="005D4946">
            <w:pPr>
              <w:widowControl/>
              <w:autoSpaceDE/>
              <w:autoSpaceDN/>
              <w:adjustRightInd/>
              <w:rPr>
                <w:color w:val="000000"/>
              </w:rPr>
            </w:pPr>
            <w:r w:rsidRPr="005D4946">
              <w:rPr>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422,6</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361,3</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359,2</w:t>
            </w:r>
          </w:p>
        </w:tc>
      </w:tr>
      <w:tr w:rsidR="005D4946" w:rsidRPr="005D4946" w:rsidTr="005D4946">
        <w:trPr>
          <w:trHeight w:val="33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16</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03</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231</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110</w:t>
            </w:r>
          </w:p>
        </w:tc>
        <w:tc>
          <w:tcPr>
            <w:tcW w:w="1973" w:type="pct"/>
            <w:tcBorders>
              <w:top w:val="nil"/>
              <w:left w:val="nil"/>
              <w:bottom w:val="single" w:sz="4" w:space="0" w:color="000000"/>
              <w:right w:val="single" w:sz="4" w:space="0" w:color="000000"/>
            </w:tcBorders>
            <w:shd w:val="clear" w:color="auto" w:fill="auto"/>
            <w:hideMark/>
          </w:tcPr>
          <w:p w:rsidR="005D4946" w:rsidRPr="005D4946" w:rsidRDefault="005D4946" w:rsidP="005D4946">
            <w:pPr>
              <w:widowControl/>
              <w:autoSpaceDE/>
              <w:autoSpaceDN/>
              <w:adjustRightInd/>
              <w:rPr>
                <w:color w:val="000000"/>
              </w:rPr>
            </w:pPr>
            <w:r w:rsidRPr="005D4946">
              <w:rPr>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422,6</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361,3</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359,2</w:t>
            </w:r>
          </w:p>
        </w:tc>
      </w:tr>
      <w:tr w:rsidR="005D4946" w:rsidRPr="005D4946" w:rsidTr="005D4946">
        <w:trPr>
          <w:trHeight w:val="262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17</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03</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240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110</w:t>
            </w:r>
          </w:p>
        </w:tc>
        <w:tc>
          <w:tcPr>
            <w:tcW w:w="1973" w:type="pct"/>
            <w:tcBorders>
              <w:top w:val="nil"/>
              <w:left w:val="nil"/>
              <w:bottom w:val="single" w:sz="4" w:space="0" w:color="000000"/>
              <w:right w:val="single" w:sz="4" w:space="0" w:color="000000"/>
            </w:tcBorders>
            <w:shd w:val="clear" w:color="auto" w:fill="auto"/>
            <w:hideMark/>
          </w:tcPr>
          <w:p w:rsidR="005D4946" w:rsidRPr="005D4946" w:rsidRDefault="005D4946" w:rsidP="005D4946">
            <w:pPr>
              <w:widowControl/>
              <w:autoSpaceDE/>
              <w:autoSpaceDN/>
              <w:adjustRightInd/>
              <w:rPr>
                <w:color w:val="000000"/>
              </w:rPr>
            </w:pPr>
            <w:r w:rsidRPr="005D4946">
              <w:rPr>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2,6</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2,7</w:t>
            </w:r>
          </w:p>
        </w:tc>
      </w:tr>
      <w:tr w:rsidR="005D4946" w:rsidRPr="005D4946" w:rsidTr="005D4946">
        <w:trPr>
          <w:trHeight w:val="375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03</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241</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110</w:t>
            </w:r>
          </w:p>
        </w:tc>
        <w:tc>
          <w:tcPr>
            <w:tcW w:w="1973" w:type="pct"/>
            <w:tcBorders>
              <w:top w:val="nil"/>
              <w:left w:val="nil"/>
              <w:bottom w:val="single" w:sz="4" w:space="0" w:color="000000"/>
              <w:right w:val="single" w:sz="4" w:space="0" w:color="000000"/>
            </w:tcBorders>
            <w:shd w:val="clear" w:color="auto" w:fill="auto"/>
            <w:hideMark/>
          </w:tcPr>
          <w:p w:rsidR="005D4946" w:rsidRPr="005D4946" w:rsidRDefault="005D4946" w:rsidP="005D4946">
            <w:pPr>
              <w:widowControl/>
              <w:autoSpaceDE/>
              <w:autoSpaceDN/>
              <w:adjustRightInd/>
              <w:rPr>
                <w:color w:val="000000"/>
              </w:rPr>
            </w:pPr>
            <w:r w:rsidRPr="005D4946">
              <w:rPr>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2,6</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2,7</w:t>
            </w:r>
          </w:p>
        </w:tc>
      </w:tr>
      <w:tr w:rsidR="005D4946" w:rsidRPr="005D4946" w:rsidTr="005D4946">
        <w:trPr>
          <w:trHeight w:val="225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lastRenderedPageBreak/>
              <w:t>19</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03</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250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110</w:t>
            </w:r>
          </w:p>
        </w:tc>
        <w:tc>
          <w:tcPr>
            <w:tcW w:w="1973" w:type="pct"/>
            <w:tcBorders>
              <w:top w:val="nil"/>
              <w:left w:val="nil"/>
              <w:bottom w:val="single" w:sz="4" w:space="0" w:color="000000"/>
              <w:right w:val="single" w:sz="4" w:space="0" w:color="000000"/>
            </w:tcBorders>
            <w:shd w:val="clear" w:color="auto" w:fill="auto"/>
            <w:hideMark/>
          </w:tcPr>
          <w:p w:rsidR="005D4946" w:rsidRPr="005D4946" w:rsidRDefault="005D4946" w:rsidP="005D4946">
            <w:pPr>
              <w:widowControl/>
              <w:autoSpaceDE/>
              <w:autoSpaceDN/>
              <w:adjustRightInd/>
              <w:rPr>
                <w:color w:val="000000"/>
              </w:rPr>
            </w:pPr>
            <w:r w:rsidRPr="005D4946">
              <w:rPr>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438,2</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468,6</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485,2</w:t>
            </w:r>
          </w:p>
        </w:tc>
      </w:tr>
      <w:tr w:rsidR="005D4946" w:rsidRPr="005D4946" w:rsidTr="005D4946">
        <w:trPr>
          <w:trHeight w:val="33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20</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03</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251</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110</w:t>
            </w:r>
          </w:p>
        </w:tc>
        <w:tc>
          <w:tcPr>
            <w:tcW w:w="1973" w:type="pct"/>
            <w:tcBorders>
              <w:top w:val="nil"/>
              <w:left w:val="nil"/>
              <w:bottom w:val="single" w:sz="4" w:space="0" w:color="000000"/>
              <w:right w:val="single" w:sz="4" w:space="0" w:color="000000"/>
            </w:tcBorders>
            <w:shd w:val="clear" w:color="auto" w:fill="auto"/>
            <w:hideMark/>
          </w:tcPr>
          <w:p w:rsidR="005D4946" w:rsidRPr="005D4946" w:rsidRDefault="005D4946" w:rsidP="005D4946">
            <w:pPr>
              <w:widowControl/>
              <w:autoSpaceDE/>
              <w:autoSpaceDN/>
              <w:adjustRightInd/>
              <w:rPr>
                <w:color w:val="000000"/>
              </w:rPr>
            </w:pPr>
            <w:r w:rsidRPr="005D4946">
              <w:rPr>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438,2</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468,6</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485,2</w:t>
            </w:r>
          </w:p>
        </w:tc>
      </w:tr>
      <w:tr w:rsidR="005D4946" w:rsidRPr="005D4946" w:rsidTr="005D4946">
        <w:trPr>
          <w:trHeight w:val="225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21</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03</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260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110</w:t>
            </w:r>
          </w:p>
        </w:tc>
        <w:tc>
          <w:tcPr>
            <w:tcW w:w="1973" w:type="pct"/>
            <w:tcBorders>
              <w:top w:val="nil"/>
              <w:left w:val="nil"/>
              <w:bottom w:val="single" w:sz="4" w:space="0" w:color="000000"/>
              <w:right w:val="single" w:sz="4" w:space="0" w:color="000000"/>
            </w:tcBorders>
            <w:shd w:val="clear" w:color="auto" w:fill="auto"/>
            <w:hideMark/>
          </w:tcPr>
          <w:p w:rsidR="005D4946" w:rsidRPr="005D4946" w:rsidRDefault="005D4946" w:rsidP="005D4946">
            <w:pPr>
              <w:widowControl/>
              <w:autoSpaceDE/>
              <w:autoSpaceDN/>
              <w:adjustRightInd/>
              <w:rPr>
                <w:color w:val="000000"/>
              </w:rPr>
            </w:pPr>
            <w:r w:rsidRPr="005D4946">
              <w:rPr>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-52,6</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-54,8</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-61,5</w:t>
            </w:r>
          </w:p>
        </w:tc>
      </w:tr>
      <w:tr w:rsidR="005D4946" w:rsidRPr="005D4946" w:rsidTr="005D4946">
        <w:trPr>
          <w:trHeight w:val="33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22</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03</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261</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110</w:t>
            </w:r>
          </w:p>
        </w:tc>
        <w:tc>
          <w:tcPr>
            <w:tcW w:w="1973" w:type="pct"/>
            <w:tcBorders>
              <w:top w:val="nil"/>
              <w:left w:val="nil"/>
              <w:bottom w:val="single" w:sz="4" w:space="0" w:color="000000"/>
              <w:right w:val="single" w:sz="4" w:space="0" w:color="000000"/>
            </w:tcBorders>
            <w:shd w:val="clear" w:color="auto" w:fill="auto"/>
            <w:hideMark/>
          </w:tcPr>
          <w:p w:rsidR="005D4946" w:rsidRPr="005D4946" w:rsidRDefault="005D4946" w:rsidP="005D4946">
            <w:pPr>
              <w:widowControl/>
              <w:autoSpaceDE/>
              <w:autoSpaceDN/>
              <w:adjustRightInd/>
              <w:rPr>
                <w:color w:val="000000"/>
              </w:rPr>
            </w:pPr>
            <w:r w:rsidRPr="005D4946">
              <w:rPr>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-52,6</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-54,8</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-61,5</w:t>
            </w:r>
          </w:p>
        </w:tc>
      </w:tr>
      <w:tr w:rsidR="005D4946" w:rsidRPr="005D4946" w:rsidTr="005D4946">
        <w:trPr>
          <w:trHeight w:val="3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23</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973" w:type="pct"/>
            <w:tcBorders>
              <w:top w:val="nil"/>
              <w:left w:val="nil"/>
              <w:bottom w:val="single" w:sz="4" w:space="0" w:color="auto"/>
              <w:right w:val="nil"/>
            </w:tcBorders>
            <w:shd w:val="clear" w:color="auto" w:fill="auto"/>
            <w:hideMark/>
          </w:tcPr>
          <w:p w:rsidR="005D4946" w:rsidRPr="005D4946" w:rsidRDefault="005D4946" w:rsidP="005D4946">
            <w:pPr>
              <w:widowControl/>
              <w:autoSpaceDE/>
              <w:autoSpaceDN/>
              <w:adjustRightInd/>
            </w:pPr>
            <w:r w:rsidRPr="005D4946">
              <w:t>НАЛОГИ НА СОВОКУПНЫЙ ДОХОД</w:t>
            </w:r>
          </w:p>
        </w:tc>
        <w:tc>
          <w:tcPr>
            <w:tcW w:w="429" w:type="pct"/>
            <w:tcBorders>
              <w:top w:val="nil"/>
              <w:left w:val="single" w:sz="4" w:space="0" w:color="auto"/>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38 946,7</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38 487,9</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39 228,0</w:t>
            </w:r>
          </w:p>
        </w:tc>
      </w:tr>
      <w:tr w:rsidR="005D4946" w:rsidRPr="005D4946" w:rsidTr="005D4946">
        <w:trPr>
          <w:trHeight w:val="75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24</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nil"/>
            </w:tcBorders>
            <w:shd w:val="clear" w:color="auto" w:fill="auto"/>
            <w:noWrap/>
            <w:hideMark/>
          </w:tcPr>
          <w:p w:rsidR="005D4946" w:rsidRPr="005D4946" w:rsidRDefault="005D4946" w:rsidP="005D4946">
            <w:pPr>
              <w:widowControl/>
              <w:autoSpaceDE/>
              <w:autoSpaceDN/>
              <w:adjustRightInd/>
              <w:jc w:val="center"/>
            </w:pPr>
            <w:r w:rsidRPr="005D4946">
              <w:t>110</w:t>
            </w:r>
          </w:p>
        </w:tc>
        <w:tc>
          <w:tcPr>
            <w:tcW w:w="1973" w:type="pct"/>
            <w:tcBorders>
              <w:top w:val="nil"/>
              <w:left w:val="single" w:sz="4" w:space="0" w:color="auto"/>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both"/>
            </w:pPr>
            <w:r w:rsidRPr="005D4946">
              <w:t>Налог, взимаемый в связи с применением упрощенной системы налогообложения</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29 846,7</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31 244,9</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31 794,0</w:t>
            </w:r>
          </w:p>
        </w:tc>
      </w:tr>
      <w:tr w:rsidR="005D4946" w:rsidRPr="005D4946" w:rsidTr="005D4946">
        <w:trPr>
          <w:trHeight w:val="112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lastRenderedPageBreak/>
              <w:t>25</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nil"/>
            </w:tcBorders>
            <w:shd w:val="clear" w:color="auto" w:fill="auto"/>
            <w:noWrap/>
            <w:hideMark/>
          </w:tcPr>
          <w:p w:rsidR="005D4946" w:rsidRPr="005D4946" w:rsidRDefault="005D4946" w:rsidP="005D4946">
            <w:pPr>
              <w:widowControl/>
              <w:autoSpaceDE/>
              <w:autoSpaceDN/>
              <w:adjustRightInd/>
              <w:jc w:val="center"/>
            </w:pPr>
            <w:r w:rsidRPr="005D4946">
              <w:t>110</w:t>
            </w:r>
          </w:p>
        </w:tc>
        <w:tc>
          <w:tcPr>
            <w:tcW w:w="1973" w:type="pct"/>
            <w:tcBorders>
              <w:top w:val="nil"/>
              <w:left w:val="single" w:sz="4" w:space="0" w:color="auto"/>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both"/>
            </w:pPr>
            <w:r w:rsidRPr="005D4946">
              <w:t>Налог, взимаемый с налогоплательщиков, выбравших в качестве объекта налогообложения доходы</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21 237,5</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22 511,7</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22 890,0</w:t>
            </w:r>
          </w:p>
        </w:tc>
      </w:tr>
      <w:tr w:rsidR="005D4946" w:rsidRPr="005D4946" w:rsidTr="005D4946">
        <w:trPr>
          <w:trHeight w:val="112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26</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000000"/>
              <w:right w:val="single" w:sz="4" w:space="0" w:color="000000"/>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000000"/>
              <w:right w:val="single" w:sz="4" w:space="0" w:color="000000"/>
            </w:tcBorders>
            <w:shd w:val="clear" w:color="auto" w:fill="auto"/>
            <w:noWrap/>
            <w:hideMark/>
          </w:tcPr>
          <w:p w:rsidR="005D4946" w:rsidRPr="005D4946" w:rsidRDefault="005D4946" w:rsidP="005D4946">
            <w:pPr>
              <w:widowControl/>
              <w:autoSpaceDE/>
              <w:autoSpaceDN/>
              <w:adjustRightInd/>
              <w:jc w:val="center"/>
            </w:pPr>
            <w:r w:rsidRPr="005D4946">
              <w:t>05</w:t>
            </w:r>
          </w:p>
        </w:tc>
        <w:tc>
          <w:tcPr>
            <w:tcW w:w="151" w:type="pct"/>
            <w:tcBorders>
              <w:top w:val="nil"/>
              <w:left w:val="nil"/>
              <w:bottom w:val="single" w:sz="4" w:space="0" w:color="000000"/>
              <w:right w:val="single" w:sz="4" w:space="0" w:color="000000"/>
            </w:tcBorders>
            <w:shd w:val="clear" w:color="auto" w:fill="auto"/>
            <w:noWrap/>
            <w:hideMark/>
          </w:tcPr>
          <w:p w:rsidR="005D4946" w:rsidRPr="005D4946" w:rsidRDefault="005D4946" w:rsidP="005D4946">
            <w:pPr>
              <w:widowControl/>
              <w:autoSpaceDE/>
              <w:autoSpaceDN/>
              <w:adjustRightInd/>
              <w:jc w:val="center"/>
            </w:pPr>
            <w:r w:rsidRPr="005D4946">
              <w:t>01</w:t>
            </w:r>
          </w:p>
        </w:tc>
        <w:tc>
          <w:tcPr>
            <w:tcW w:w="191" w:type="pct"/>
            <w:tcBorders>
              <w:top w:val="nil"/>
              <w:left w:val="nil"/>
              <w:bottom w:val="single" w:sz="4" w:space="0" w:color="000000"/>
              <w:right w:val="single" w:sz="4" w:space="0" w:color="000000"/>
            </w:tcBorders>
            <w:shd w:val="clear" w:color="auto" w:fill="auto"/>
            <w:noWrap/>
            <w:hideMark/>
          </w:tcPr>
          <w:p w:rsidR="005D4946" w:rsidRPr="005D4946" w:rsidRDefault="005D4946" w:rsidP="005D4946">
            <w:pPr>
              <w:widowControl/>
              <w:autoSpaceDE/>
              <w:autoSpaceDN/>
              <w:adjustRightInd/>
              <w:jc w:val="center"/>
            </w:pPr>
            <w:r w:rsidRPr="005D4946">
              <w:t>011</w:t>
            </w:r>
          </w:p>
        </w:tc>
        <w:tc>
          <w:tcPr>
            <w:tcW w:w="186" w:type="pct"/>
            <w:tcBorders>
              <w:top w:val="nil"/>
              <w:left w:val="nil"/>
              <w:bottom w:val="single" w:sz="4" w:space="0" w:color="000000"/>
              <w:right w:val="single" w:sz="4" w:space="0" w:color="000000"/>
            </w:tcBorders>
            <w:shd w:val="clear" w:color="auto" w:fill="auto"/>
            <w:noWrap/>
            <w:hideMark/>
          </w:tcPr>
          <w:p w:rsidR="005D4946" w:rsidRPr="005D4946" w:rsidRDefault="005D4946" w:rsidP="005D4946">
            <w:pPr>
              <w:widowControl/>
              <w:autoSpaceDE/>
              <w:autoSpaceDN/>
              <w:adjustRightInd/>
              <w:jc w:val="center"/>
            </w:pPr>
            <w:r w:rsidRPr="005D4946">
              <w:t>01</w:t>
            </w:r>
          </w:p>
        </w:tc>
        <w:tc>
          <w:tcPr>
            <w:tcW w:w="225" w:type="pct"/>
            <w:tcBorders>
              <w:top w:val="nil"/>
              <w:left w:val="nil"/>
              <w:bottom w:val="single" w:sz="4" w:space="0" w:color="000000"/>
              <w:right w:val="single" w:sz="4" w:space="0" w:color="000000"/>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000000"/>
              <w:right w:val="nil"/>
            </w:tcBorders>
            <w:shd w:val="clear" w:color="auto" w:fill="auto"/>
            <w:noWrap/>
            <w:hideMark/>
          </w:tcPr>
          <w:p w:rsidR="005D4946" w:rsidRPr="005D4946" w:rsidRDefault="005D4946" w:rsidP="005D4946">
            <w:pPr>
              <w:widowControl/>
              <w:autoSpaceDE/>
              <w:autoSpaceDN/>
              <w:adjustRightInd/>
              <w:jc w:val="center"/>
            </w:pPr>
            <w:r w:rsidRPr="005D4946">
              <w:t>110</w:t>
            </w:r>
          </w:p>
        </w:tc>
        <w:tc>
          <w:tcPr>
            <w:tcW w:w="1973" w:type="pct"/>
            <w:tcBorders>
              <w:top w:val="nil"/>
              <w:left w:val="single" w:sz="4" w:space="0" w:color="auto"/>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both"/>
            </w:pPr>
            <w:r w:rsidRPr="005D4946">
              <w:t>Налог, взимаемый с налогоплательщиков, выбравших в качестве объекта налогообложения доходы</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21 237,5</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22 511,7</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22 890,0</w:t>
            </w:r>
          </w:p>
        </w:tc>
      </w:tr>
      <w:tr w:rsidR="005D4946" w:rsidRPr="005D4946" w:rsidTr="005D4946">
        <w:trPr>
          <w:trHeight w:val="112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27</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nil"/>
            </w:tcBorders>
            <w:shd w:val="clear" w:color="auto" w:fill="auto"/>
            <w:noWrap/>
            <w:hideMark/>
          </w:tcPr>
          <w:p w:rsidR="005D4946" w:rsidRPr="005D4946" w:rsidRDefault="005D4946" w:rsidP="005D4946">
            <w:pPr>
              <w:widowControl/>
              <w:autoSpaceDE/>
              <w:autoSpaceDN/>
              <w:adjustRightInd/>
              <w:jc w:val="center"/>
            </w:pPr>
            <w:r w:rsidRPr="005D4946">
              <w:t>110</w:t>
            </w:r>
          </w:p>
        </w:tc>
        <w:tc>
          <w:tcPr>
            <w:tcW w:w="1973" w:type="pct"/>
            <w:tcBorders>
              <w:top w:val="nil"/>
              <w:left w:val="single" w:sz="4" w:space="0" w:color="auto"/>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both"/>
            </w:pPr>
            <w:r w:rsidRPr="005D4946">
              <w:t>Налог, взимаемый с налогоплательщиков, выбравших в качестве объекта налогообложения доходы, уменьшенные на величину расходов</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8 609,2</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8 733,2</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8 904,0</w:t>
            </w:r>
          </w:p>
        </w:tc>
      </w:tr>
      <w:tr w:rsidR="005D4946" w:rsidRPr="005D4946" w:rsidTr="005D4946">
        <w:trPr>
          <w:trHeight w:val="18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28</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000000"/>
              <w:right w:val="single" w:sz="4" w:space="0" w:color="000000"/>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000000"/>
              <w:right w:val="single" w:sz="4" w:space="0" w:color="000000"/>
            </w:tcBorders>
            <w:shd w:val="clear" w:color="auto" w:fill="auto"/>
            <w:noWrap/>
            <w:hideMark/>
          </w:tcPr>
          <w:p w:rsidR="005D4946" w:rsidRPr="005D4946" w:rsidRDefault="005D4946" w:rsidP="005D4946">
            <w:pPr>
              <w:widowControl/>
              <w:autoSpaceDE/>
              <w:autoSpaceDN/>
              <w:adjustRightInd/>
              <w:jc w:val="center"/>
            </w:pPr>
            <w:r w:rsidRPr="005D4946">
              <w:t>05</w:t>
            </w:r>
          </w:p>
        </w:tc>
        <w:tc>
          <w:tcPr>
            <w:tcW w:w="151" w:type="pct"/>
            <w:tcBorders>
              <w:top w:val="nil"/>
              <w:left w:val="nil"/>
              <w:bottom w:val="single" w:sz="4" w:space="0" w:color="000000"/>
              <w:right w:val="single" w:sz="4" w:space="0" w:color="000000"/>
            </w:tcBorders>
            <w:shd w:val="clear" w:color="auto" w:fill="auto"/>
            <w:noWrap/>
            <w:hideMark/>
          </w:tcPr>
          <w:p w:rsidR="005D4946" w:rsidRPr="005D4946" w:rsidRDefault="005D4946" w:rsidP="005D4946">
            <w:pPr>
              <w:widowControl/>
              <w:autoSpaceDE/>
              <w:autoSpaceDN/>
              <w:adjustRightInd/>
              <w:jc w:val="center"/>
            </w:pPr>
            <w:r w:rsidRPr="005D4946">
              <w:t>01</w:t>
            </w:r>
          </w:p>
        </w:tc>
        <w:tc>
          <w:tcPr>
            <w:tcW w:w="191" w:type="pct"/>
            <w:tcBorders>
              <w:top w:val="nil"/>
              <w:left w:val="nil"/>
              <w:bottom w:val="single" w:sz="4" w:space="0" w:color="000000"/>
              <w:right w:val="single" w:sz="4" w:space="0" w:color="000000"/>
            </w:tcBorders>
            <w:shd w:val="clear" w:color="auto" w:fill="auto"/>
            <w:noWrap/>
            <w:hideMark/>
          </w:tcPr>
          <w:p w:rsidR="005D4946" w:rsidRPr="005D4946" w:rsidRDefault="005D4946" w:rsidP="005D4946">
            <w:pPr>
              <w:widowControl/>
              <w:autoSpaceDE/>
              <w:autoSpaceDN/>
              <w:adjustRightInd/>
              <w:jc w:val="center"/>
            </w:pPr>
            <w:r w:rsidRPr="005D4946">
              <w:t>021</w:t>
            </w:r>
          </w:p>
        </w:tc>
        <w:tc>
          <w:tcPr>
            <w:tcW w:w="186" w:type="pct"/>
            <w:tcBorders>
              <w:top w:val="nil"/>
              <w:left w:val="nil"/>
              <w:bottom w:val="single" w:sz="4" w:space="0" w:color="000000"/>
              <w:right w:val="single" w:sz="4" w:space="0" w:color="000000"/>
            </w:tcBorders>
            <w:shd w:val="clear" w:color="auto" w:fill="auto"/>
            <w:noWrap/>
            <w:hideMark/>
          </w:tcPr>
          <w:p w:rsidR="005D4946" w:rsidRPr="005D4946" w:rsidRDefault="005D4946" w:rsidP="005D4946">
            <w:pPr>
              <w:widowControl/>
              <w:autoSpaceDE/>
              <w:autoSpaceDN/>
              <w:adjustRightInd/>
              <w:jc w:val="center"/>
            </w:pPr>
            <w:r w:rsidRPr="005D4946">
              <w:t>01</w:t>
            </w:r>
          </w:p>
        </w:tc>
        <w:tc>
          <w:tcPr>
            <w:tcW w:w="225" w:type="pct"/>
            <w:tcBorders>
              <w:top w:val="nil"/>
              <w:left w:val="nil"/>
              <w:bottom w:val="single" w:sz="4" w:space="0" w:color="000000"/>
              <w:right w:val="single" w:sz="4" w:space="0" w:color="000000"/>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000000"/>
              <w:right w:val="nil"/>
            </w:tcBorders>
            <w:shd w:val="clear" w:color="auto" w:fill="auto"/>
            <w:noWrap/>
            <w:hideMark/>
          </w:tcPr>
          <w:p w:rsidR="005D4946" w:rsidRPr="005D4946" w:rsidRDefault="005D4946" w:rsidP="005D4946">
            <w:pPr>
              <w:widowControl/>
              <w:autoSpaceDE/>
              <w:autoSpaceDN/>
              <w:adjustRightInd/>
              <w:jc w:val="center"/>
            </w:pPr>
            <w:r w:rsidRPr="005D4946">
              <w:t>110</w:t>
            </w:r>
          </w:p>
        </w:tc>
        <w:tc>
          <w:tcPr>
            <w:tcW w:w="1973" w:type="pct"/>
            <w:tcBorders>
              <w:top w:val="nil"/>
              <w:left w:val="single" w:sz="4" w:space="0" w:color="auto"/>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both"/>
            </w:pPr>
            <w:r w:rsidRPr="005D4946">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8 609,2</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8 733,2</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8 904,0</w:t>
            </w:r>
          </w:p>
        </w:tc>
      </w:tr>
      <w:tr w:rsidR="005D4946" w:rsidRPr="005D4946" w:rsidTr="005D4946">
        <w:trPr>
          <w:trHeight w:val="3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29</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03</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both"/>
            </w:pPr>
            <w:r w:rsidRPr="005D4946">
              <w:t xml:space="preserve">Единый сельскохозяйственный налог </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5 000,0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3 043,0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3 134,0</w:t>
            </w:r>
          </w:p>
        </w:tc>
      </w:tr>
      <w:tr w:rsidR="005D4946" w:rsidRPr="005D4946" w:rsidTr="005D4946">
        <w:trPr>
          <w:trHeight w:val="3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30</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03</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both"/>
            </w:pPr>
            <w:r w:rsidRPr="005D4946">
              <w:t xml:space="preserve">Единый сельскохозяйственный налог </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5 000,0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3 043,0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3 134,0</w:t>
            </w:r>
          </w:p>
        </w:tc>
      </w:tr>
      <w:tr w:rsidR="005D4946" w:rsidRPr="005D4946" w:rsidTr="005D4946">
        <w:trPr>
          <w:trHeight w:val="75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31</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04</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110</w:t>
            </w:r>
          </w:p>
        </w:tc>
        <w:tc>
          <w:tcPr>
            <w:tcW w:w="1973" w:type="pct"/>
            <w:tcBorders>
              <w:top w:val="nil"/>
              <w:left w:val="nil"/>
              <w:bottom w:val="single" w:sz="4" w:space="0" w:color="000000"/>
              <w:right w:val="single" w:sz="4" w:space="0" w:color="000000"/>
            </w:tcBorders>
            <w:shd w:val="clear" w:color="auto" w:fill="auto"/>
            <w:vAlign w:val="bottom"/>
            <w:hideMark/>
          </w:tcPr>
          <w:p w:rsidR="005D4946" w:rsidRPr="005D4946" w:rsidRDefault="005D4946" w:rsidP="005D4946">
            <w:pPr>
              <w:widowControl/>
              <w:autoSpaceDE/>
              <w:autoSpaceDN/>
              <w:adjustRightInd/>
              <w:rPr>
                <w:color w:val="000000"/>
              </w:rPr>
            </w:pPr>
            <w:r w:rsidRPr="005D4946">
              <w:rPr>
                <w:color w:val="000000"/>
              </w:rPr>
              <w:t>Налог, взимаемый в связи с применением патентной системы налогообложения</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4 100,0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4 200,0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4 300,0</w:t>
            </w:r>
          </w:p>
        </w:tc>
      </w:tr>
      <w:tr w:rsidR="005D4946" w:rsidRPr="005D4946" w:rsidTr="005D4946">
        <w:trPr>
          <w:trHeight w:val="112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32</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04</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110</w:t>
            </w:r>
          </w:p>
        </w:tc>
        <w:tc>
          <w:tcPr>
            <w:tcW w:w="1973" w:type="pct"/>
            <w:tcBorders>
              <w:top w:val="nil"/>
              <w:left w:val="nil"/>
              <w:bottom w:val="single" w:sz="4" w:space="0" w:color="000000"/>
              <w:right w:val="single" w:sz="4" w:space="0" w:color="000000"/>
            </w:tcBorders>
            <w:shd w:val="clear" w:color="auto" w:fill="auto"/>
            <w:vAlign w:val="bottom"/>
            <w:hideMark/>
          </w:tcPr>
          <w:p w:rsidR="005D4946" w:rsidRPr="005D4946" w:rsidRDefault="005D4946" w:rsidP="005D4946">
            <w:pPr>
              <w:widowControl/>
              <w:autoSpaceDE/>
              <w:autoSpaceDN/>
              <w:adjustRightInd/>
              <w:rPr>
                <w:color w:val="000000"/>
              </w:rPr>
            </w:pPr>
            <w:r w:rsidRPr="005D4946">
              <w:rPr>
                <w:color w:val="000000"/>
              </w:rPr>
              <w:t>Налог, взимаемый в связи с применением патентной системы налогообложения, зачисляемый в бюджеты муниципальных районов</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4 100,0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4 200,0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4 300,0</w:t>
            </w:r>
          </w:p>
        </w:tc>
      </w:tr>
      <w:tr w:rsidR="005D4946" w:rsidRPr="005D4946" w:rsidTr="005D4946">
        <w:trPr>
          <w:trHeight w:val="3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33</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08</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both"/>
            </w:pPr>
            <w:r w:rsidRPr="005D4946">
              <w:t>ГОСУДАРСТВЕННАЯ ПОШЛИНА</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3 500,0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2 700,0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2 800,0</w:t>
            </w:r>
          </w:p>
        </w:tc>
      </w:tr>
      <w:tr w:rsidR="005D4946" w:rsidRPr="005D4946" w:rsidTr="005D4946">
        <w:trPr>
          <w:trHeight w:val="112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34</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08</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03</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110</w:t>
            </w:r>
          </w:p>
        </w:tc>
        <w:tc>
          <w:tcPr>
            <w:tcW w:w="1973" w:type="pct"/>
            <w:tcBorders>
              <w:top w:val="nil"/>
              <w:left w:val="nil"/>
              <w:bottom w:val="single" w:sz="4" w:space="0" w:color="000000"/>
              <w:right w:val="single" w:sz="4" w:space="0" w:color="000000"/>
            </w:tcBorders>
            <w:shd w:val="clear" w:color="auto" w:fill="auto"/>
            <w:vAlign w:val="bottom"/>
            <w:hideMark/>
          </w:tcPr>
          <w:p w:rsidR="005D4946" w:rsidRPr="005D4946" w:rsidRDefault="005D4946" w:rsidP="005D4946">
            <w:pPr>
              <w:widowControl/>
              <w:autoSpaceDE/>
              <w:autoSpaceDN/>
              <w:adjustRightInd/>
              <w:rPr>
                <w:color w:val="000000"/>
              </w:rPr>
            </w:pPr>
            <w:r w:rsidRPr="005D4946">
              <w:rPr>
                <w:color w:val="000000"/>
              </w:rPr>
              <w:t>Государственная пошлина по делам, рассматриваемым в судах общей юрисдикции, мировыми судьями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3 500,0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2 700,0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2 800,0</w:t>
            </w:r>
          </w:p>
        </w:tc>
      </w:tr>
      <w:tr w:rsidR="005D4946" w:rsidRPr="005D4946" w:rsidTr="005D4946">
        <w:trPr>
          <w:trHeight w:val="150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35</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08</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03</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110</w:t>
            </w:r>
          </w:p>
        </w:tc>
        <w:tc>
          <w:tcPr>
            <w:tcW w:w="1973" w:type="pct"/>
            <w:tcBorders>
              <w:top w:val="nil"/>
              <w:left w:val="nil"/>
              <w:bottom w:val="single" w:sz="4" w:space="0" w:color="000000"/>
              <w:right w:val="single" w:sz="4" w:space="0" w:color="000000"/>
            </w:tcBorders>
            <w:shd w:val="clear" w:color="auto" w:fill="auto"/>
            <w:vAlign w:val="bottom"/>
            <w:hideMark/>
          </w:tcPr>
          <w:p w:rsidR="005D4946" w:rsidRPr="005D4946" w:rsidRDefault="005D4946" w:rsidP="005D4946">
            <w:pPr>
              <w:widowControl/>
              <w:autoSpaceDE/>
              <w:autoSpaceDN/>
              <w:adjustRightInd/>
              <w:rPr>
                <w:color w:val="000000"/>
              </w:rPr>
            </w:pPr>
            <w:r w:rsidRPr="005D4946">
              <w:rPr>
                <w:color w:val="00000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3 500,0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2 700,0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2 800,0</w:t>
            </w:r>
          </w:p>
        </w:tc>
      </w:tr>
      <w:tr w:rsidR="005D4946" w:rsidRPr="005D4946" w:rsidTr="005D4946">
        <w:trPr>
          <w:trHeight w:val="112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36</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ДОХОДЫ ОТ ИСПОЛЬЗОВАНИЯ ИМУЩЕСТВА, НАХОДЯЩЕГОСЯ В ГОСУДАРСТВЕННОЙ И МУНИЦИПАЛЬНОЙ СОБСТВЕННОСТИ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12 500,0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11 800,0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11 800,0</w:t>
            </w:r>
          </w:p>
        </w:tc>
      </w:tr>
      <w:tr w:rsidR="005D4946" w:rsidRPr="005D4946" w:rsidTr="005D4946">
        <w:trPr>
          <w:trHeight w:val="262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lastRenderedPageBreak/>
              <w:t>37</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120</w:t>
            </w:r>
          </w:p>
        </w:tc>
        <w:tc>
          <w:tcPr>
            <w:tcW w:w="1973" w:type="pct"/>
            <w:tcBorders>
              <w:top w:val="nil"/>
              <w:left w:val="nil"/>
              <w:bottom w:val="single" w:sz="4" w:space="0" w:color="000000"/>
              <w:right w:val="single" w:sz="4" w:space="0" w:color="000000"/>
            </w:tcBorders>
            <w:shd w:val="clear" w:color="auto" w:fill="auto"/>
            <w:vAlign w:val="bottom"/>
            <w:hideMark/>
          </w:tcPr>
          <w:p w:rsidR="005D4946" w:rsidRPr="005D4946" w:rsidRDefault="005D4946" w:rsidP="005D4946">
            <w:pPr>
              <w:widowControl/>
              <w:autoSpaceDE/>
              <w:autoSpaceDN/>
              <w:adjustRightInd/>
              <w:rPr>
                <w:color w:val="000000"/>
              </w:rPr>
            </w:pPr>
            <w:r w:rsidRPr="005D4946">
              <w:rPr>
                <w:color w:val="00000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12 500,0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11 800,0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11 800,0</w:t>
            </w:r>
          </w:p>
        </w:tc>
      </w:tr>
      <w:tr w:rsidR="005D4946" w:rsidRPr="005D4946" w:rsidTr="005D4946">
        <w:trPr>
          <w:trHeight w:val="18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38</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120</w:t>
            </w:r>
          </w:p>
        </w:tc>
        <w:tc>
          <w:tcPr>
            <w:tcW w:w="1973" w:type="pct"/>
            <w:tcBorders>
              <w:top w:val="nil"/>
              <w:left w:val="nil"/>
              <w:bottom w:val="single" w:sz="4" w:space="0" w:color="000000"/>
              <w:right w:val="single" w:sz="4" w:space="0" w:color="000000"/>
            </w:tcBorders>
            <w:shd w:val="clear" w:color="auto" w:fill="auto"/>
            <w:vAlign w:val="bottom"/>
            <w:hideMark/>
          </w:tcPr>
          <w:p w:rsidR="005D4946" w:rsidRPr="005D4946" w:rsidRDefault="005D4946" w:rsidP="005D4946">
            <w:pPr>
              <w:widowControl/>
              <w:autoSpaceDE/>
              <w:autoSpaceDN/>
              <w:adjustRightInd/>
              <w:rPr>
                <w:color w:val="000000"/>
              </w:rPr>
            </w:pPr>
            <w:r w:rsidRPr="005D4946">
              <w:rPr>
                <w:color w:val="00000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3 300,0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2 800,0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2 800,0</w:t>
            </w:r>
          </w:p>
        </w:tc>
      </w:tr>
      <w:tr w:rsidR="005D4946" w:rsidRPr="005D4946" w:rsidTr="005D4946">
        <w:trPr>
          <w:trHeight w:val="262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39</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901</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013</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120</w:t>
            </w:r>
          </w:p>
        </w:tc>
        <w:tc>
          <w:tcPr>
            <w:tcW w:w="1973" w:type="pct"/>
            <w:tcBorders>
              <w:top w:val="nil"/>
              <w:left w:val="nil"/>
              <w:bottom w:val="single" w:sz="4" w:space="0" w:color="000000"/>
              <w:right w:val="single" w:sz="4" w:space="0" w:color="000000"/>
            </w:tcBorders>
            <w:shd w:val="clear" w:color="auto" w:fill="auto"/>
            <w:vAlign w:val="bottom"/>
            <w:hideMark/>
          </w:tcPr>
          <w:p w:rsidR="005D4946" w:rsidRPr="005D4946" w:rsidRDefault="005D4946" w:rsidP="005D4946">
            <w:pPr>
              <w:widowControl/>
              <w:autoSpaceDE/>
              <w:autoSpaceDN/>
              <w:adjustRightInd/>
              <w:rPr>
                <w:color w:val="000000"/>
              </w:rPr>
            </w:pPr>
            <w:r w:rsidRPr="005D4946">
              <w:rPr>
                <w:color w:val="00000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3 300,0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2 800,0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2 800,0</w:t>
            </w:r>
          </w:p>
        </w:tc>
      </w:tr>
      <w:tr w:rsidR="005D4946" w:rsidRPr="005D4946" w:rsidTr="005D4946">
        <w:trPr>
          <w:trHeight w:val="262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40</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901</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120</w:t>
            </w:r>
          </w:p>
        </w:tc>
        <w:tc>
          <w:tcPr>
            <w:tcW w:w="1973" w:type="pct"/>
            <w:tcBorders>
              <w:top w:val="nil"/>
              <w:left w:val="nil"/>
              <w:bottom w:val="single" w:sz="4" w:space="0" w:color="000000"/>
              <w:right w:val="single" w:sz="4" w:space="0" w:color="000000"/>
            </w:tcBorders>
            <w:shd w:val="clear" w:color="auto" w:fill="auto"/>
            <w:vAlign w:val="bottom"/>
            <w:hideMark/>
          </w:tcPr>
          <w:p w:rsidR="005D4946" w:rsidRPr="005D4946" w:rsidRDefault="005D4946" w:rsidP="005D4946">
            <w:pPr>
              <w:widowControl/>
              <w:autoSpaceDE/>
              <w:autoSpaceDN/>
              <w:adjustRightInd/>
              <w:rPr>
                <w:color w:val="000000"/>
              </w:rPr>
            </w:pPr>
            <w:r w:rsidRPr="005D4946">
              <w:rPr>
                <w:color w:val="00000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900,0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700,0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700,0</w:t>
            </w:r>
          </w:p>
        </w:tc>
      </w:tr>
      <w:tr w:rsidR="005D4946" w:rsidRPr="005D4946" w:rsidTr="005D4946">
        <w:trPr>
          <w:trHeight w:val="225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41</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901</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025</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120</w:t>
            </w:r>
          </w:p>
        </w:tc>
        <w:tc>
          <w:tcPr>
            <w:tcW w:w="1973" w:type="pct"/>
            <w:tcBorders>
              <w:top w:val="nil"/>
              <w:left w:val="nil"/>
              <w:bottom w:val="single" w:sz="4" w:space="0" w:color="000000"/>
              <w:right w:val="single" w:sz="4" w:space="0" w:color="000000"/>
            </w:tcBorders>
            <w:shd w:val="clear" w:color="auto" w:fill="auto"/>
            <w:vAlign w:val="bottom"/>
            <w:hideMark/>
          </w:tcPr>
          <w:p w:rsidR="005D4946" w:rsidRPr="005D4946" w:rsidRDefault="005D4946" w:rsidP="005D4946">
            <w:pPr>
              <w:widowControl/>
              <w:autoSpaceDE/>
              <w:autoSpaceDN/>
              <w:adjustRightInd/>
              <w:rPr>
                <w:color w:val="000000"/>
              </w:rPr>
            </w:pPr>
            <w:r w:rsidRPr="005D4946">
              <w:rPr>
                <w:color w:val="00000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900,0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700,0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700,0</w:t>
            </w:r>
          </w:p>
        </w:tc>
      </w:tr>
      <w:tr w:rsidR="005D4946" w:rsidRPr="005D4946" w:rsidTr="005D4946">
        <w:trPr>
          <w:trHeight w:val="112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42</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901</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070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120</w:t>
            </w:r>
          </w:p>
        </w:tc>
        <w:tc>
          <w:tcPr>
            <w:tcW w:w="1973" w:type="pct"/>
            <w:tcBorders>
              <w:top w:val="nil"/>
              <w:left w:val="nil"/>
              <w:bottom w:val="single" w:sz="4" w:space="0" w:color="auto"/>
              <w:right w:val="single" w:sz="4" w:space="0" w:color="auto"/>
            </w:tcBorders>
            <w:shd w:val="clear" w:color="auto" w:fill="auto"/>
            <w:vAlign w:val="bottom"/>
            <w:hideMark/>
          </w:tcPr>
          <w:p w:rsidR="005D4946" w:rsidRPr="005D4946" w:rsidRDefault="005D4946" w:rsidP="005D4946">
            <w:pPr>
              <w:widowControl/>
              <w:autoSpaceDE/>
              <w:autoSpaceDN/>
              <w:adjustRightInd/>
            </w:pPr>
            <w:r w:rsidRPr="005D4946">
              <w:t>Доходы от сдачи в аренду имущества, составляющего государственную (муниципальную) казну (за исключением земельных участков)</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8 300,0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8 300,0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8 300,0</w:t>
            </w:r>
          </w:p>
        </w:tc>
      </w:tr>
      <w:tr w:rsidR="005D4946" w:rsidRPr="005D4946" w:rsidTr="005D4946">
        <w:trPr>
          <w:trHeight w:val="112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lastRenderedPageBreak/>
              <w:t>43</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901</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075</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120</w:t>
            </w:r>
          </w:p>
        </w:tc>
        <w:tc>
          <w:tcPr>
            <w:tcW w:w="1973" w:type="pct"/>
            <w:tcBorders>
              <w:top w:val="nil"/>
              <w:left w:val="nil"/>
              <w:bottom w:val="nil"/>
              <w:right w:val="nil"/>
            </w:tcBorders>
            <w:shd w:val="clear" w:color="auto" w:fill="auto"/>
            <w:hideMark/>
          </w:tcPr>
          <w:p w:rsidR="005D4946" w:rsidRPr="005D4946" w:rsidRDefault="005D4946" w:rsidP="005D4946">
            <w:pPr>
              <w:widowControl/>
              <w:autoSpaceDE/>
              <w:autoSpaceDN/>
              <w:adjustRightInd/>
            </w:pPr>
            <w:r w:rsidRPr="005D4946">
              <w:t>Доходы от сдачи в аренду имущества, составляющего казну муниципальных районов (за исключением земельных участков)</w:t>
            </w:r>
          </w:p>
        </w:tc>
        <w:tc>
          <w:tcPr>
            <w:tcW w:w="429" w:type="pct"/>
            <w:tcBorders>
              <w:top w:val="nil"/>
              <w:left w:val="single" w:sz="4" w:space="0" w:color="auto"/>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8 300,0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8 300,0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8 300,0</w:t>
            </w:r>
          </w:p>
        </w:tc>
      </w:tr>
      <w:tr w:rsidR="005D4946" w:rsidRPr="005D4946" w:rsidTr="005D4946">
        <w:trPr>
          <w:trHeight w:val="75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44</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048</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973" w:type="pct"/>
            <w:tcBorders>
              <w:top w:val="single" w:sz="4" w:space="0" w:color="auto"/>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both"/>
            </w:pPr>
            <w:r w:rsidRPr="005D4946">
              <w:t>ПЛАТЕЖИ ПРИ ПОЛЬЗОВАНИИ ПРИРОДНЫМИ РЕСУРСАМИ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240,0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240,0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240,0</w:t>
            </w:r>
          </w:p>
        </w:tc>
      </w:tr>
      <w:tr w:rsidR="005D4946" w:rsidRPr="005D4946" w:rsidTr="005D4946">
        <w:trPr>
          <w:trHeight w:val="75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45</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048</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120</w:t>
            </w:r>
          </w:p>
        </w:tc>
        <w:tc>
          <w:tcPr>
            <w:tcW w:w="1973" w:type="pct"/>
            <w:tcBorders>
              <w:top w:val="nil"/>
              <w:left w:val="nil"/>
              <w:bottom w:val="nil"/>
              <w:right w:val="nil"/>
            </w:tcBorders>
            <w:shd w:val="clear" w:color="auto" w:fill="auto"/>
            <w:vAlign w:val="bottom"/>
            <w:hideMark/>
          </w:tcPr>
          <w:p w:rsidR="005D4946" w:rsidRPr="005D4946" w:rsidRDefault="005D4946" w:rsidP="005D4946">
            <w:pPr>
              <w:widowControl/>
              <w:autoSpaceDE/>
              <w:autoSpaceDN/>
              <w:adjustRightInd/>
            </w:pPr>
            <w:r w:rsidRPr="005D4946">
              <w:t>Плата за негативное воздействие на окружающую среду</w:t>
            </w:r>
          </w:p>
        </w:tc>
        <w:tc>
          <w:tcPr>
            <w:tcW w:w="429" w:type="pct"/>
            <w:tcBorders>
              <w:top w:val="nil"/>
              <w:left w:val="single" w:sz="4" w:space="0" w:color="auto"/>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240,0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240,0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240,0</w:t>
            </w:r>
          </w:p>
        </w:tc>
      </w:tr>
      <w:tr w:rsidR="005D4946" w:rsidRPr="005D4946" w:rsidTr="005D4946">
        <w:trPr>
          <w:trHeight w:val="75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46</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048</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120</w:t>
            </w:r>
          </w:p>
        </w:tc>
        <w:tc>
          <w:tcPr>
            <w:tcW w:w="1973" w:type="pct"/>
            <w:tcBorders>
              <w:top w:val="single" w:sz="4" w:space="0" w:color="auto"/>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both"/>
            </w:pPr>
            <w:r w:rsidRPr="005D4946">
              <w:t>Плата за выбросы загрязняющих веществ в атмосферный воздух стационарными объектами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115,0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115,0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115,0</w:t>
            </w:r>
          </w:p>
        </w:tc>
      </w:tr>
      <w:tr w:rsidR="005D4946" w:rsidRPr="005D4946" w:rsidTr="005D4946">
        <w:trPr>
          <w:trHeight w:val="3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47</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048</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041</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120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both"/>
            </w:pPr>
            <w:r w:rsidRPr="005D4946">
              <w:t xml:space="preserve">Плата  за  размещение  отходов  производства </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125,0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125,0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125,0</w:t>
            </w:r>
          </w:p>
        </w:tc>
      </w:tr>
      <w:tr w:rsidR="005D4946" w:rsidRPr="005D4946" w:rsidTr="005D4946">
        <w:trPr>
          <w:trHeight w:val="75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48</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13</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both"/>
            </w:pPr>
            <w:r w:rsidRPr="005D4946">
              <w:t>ДОХОДЫ ОТ ОКАЗАНИЯ ПЛАТНЫХ УСЛУГ И КОМПЕНСАЦИИ ЗАТРАТ ГОСУДАРСТВА</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30 908,0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22 990,7</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24 142,2</w:t>
            </w:r>
          </w:p>
        </w:tc>
      </w:tr>
      <w:tr w:rsidR="005D4946" w:rsidRPr="005D4946" w:rsidTr="005D4946">
        <w:trPr>
          <w:trHeight w:val="3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49</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906</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13</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130</w:t>
            </w:r>
          </w:p>
        </w:tc>
        <w:tc>
          <w:tcPr>
            <w:tcW w:w="1973" w:type="pct"/>
            <w:tcBorders>
              <w:top w:val="nil"/>
              <w:left w:val="nil"/>
              <w:bottom w:val="single" w:sz="4" w:space="0" w:color="auto"/>
              <w:right w:val="single" w:sz="4" w:space="0" w:color="auto"/>
            </w:tcBorders>
            <w:shd w:val="clear" w:color="auto" w:fill="auto"/>
            <w:vAlign w:val="bottom"/>
            <w:hideMark/>
          </w:tcPr>
          <w:p w:rsidR="005D4946" w:rsidRPr="005D4946" w:rsidRDefault="005D4946" w:rsidP="005D4946">
            <w:pPr>
              <w:widowControl/>
              <w:autoSpaceDE/>
              <w:autoSpaceDN/>
              <w:adjustRightInd/>
            </w:pPr>
            <w:r w:rsidRPr="005D4946">
              <w:t xml:space="preserve">Доходы от оказания платных услуг (работ) </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29 870,6</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22 830,7</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23 972,2</w:t>
            </w:r>
          </w:p>
        </w:tc>
      </w:tr>
      <w:tr w:rsidR="005D4946" w:rsidRPr="005D4946" w:rsidTr="005D4946">
        <w:trPr>
          <w:trHeight w:val="3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50</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906</w:t>
            </w:r>
          </w:p>
        </w:tc>
        <w:tc>
          <w:tcPr>
            <w:tcW w:w="174"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13</w:t>
            </w:r>
          </w:p>
        </w:tc>
        <w:tc>
          <w:tcPr>
            <w:tcW w:w="151"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01</w:t>
            </w:r>
          </w:p>
        </w:tc>
        <w:tc>
          <w:tcPr>
            <w:tcW w:w="191"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990</w:t>
            </w:r>
          </w:p>
        </w:tc>
        <w:tc>
          <w:tcPr>
            <w:tcW w:w="186"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130</w:t>
            </w:r>
          </w:p>
        </w:tc>
        <w:tc>
          <w:tcPr>
            <w:tcW w:w="1973" w:type="pct"/>
            <w:tcBorders>
              <w:top w:val="nil"/>
              <w:left w:val="nil"/>
              <w:bottom w:val="nil"/>
              <w:right w:val="nil"/>
            </w:tcBorders>
            <w:shd w:val="clear" w:color="auto" w:fill="auto"/>
            <w:noWrap/>
            <w:vAlign w:val="bottom"/>
            <w:hideMark/>
          </w:tcPr>
          <w:p w:rsidR="005D4946" w:rsidRPr="005D4946" w:rsidRDefault="005D4946" w:rsidP="005D4946">
            <w:pPr>
              <w:widowControl/>
              <w:autoSpaceDE/>
              <w:autoSpaceDN/>
              <w:adjustRightInd/>
            </w:pPr>
            <w:r w:rsidRPr="005D4946">
              <w:t>Прочие доходы от оказания платных услуг (работ)</w:t>
            </w:r>
          </w:p>
        </w:tc>
        <w:tc>
          <w:tcPr>
            <w:tcW w:w="429" w:type="pct"/>
            <w:tcBorders>
              <w:top w:val="nil"/>
              <w:left w:val="single" w:sz="4" w:space="0" w:color="auto"/>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29 870,6</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22 830,7</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23 972,2</w:t>
            </w:r>
          </w:p>
        </w:tc>
      </w:tr>
      <w:tr w:rsidR="005D4946" w:rsidRPr="005D4946" w:rsidTr="005D4946">
        <w:trPr>
          <w:trHeight w:val="112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51</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906</w:t>
            </w:r>
          </w:p>
        </w:tc>
        <w:tc>
          <w:tcPr>
            <w:tcW w:w="174"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13</w:t>
            </w:r>
          </w:p>
        </w:tc>
        <w:tc>
          <w:tcPr>
            <w:tcW w:w="151"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01</w:t>
            </w:r>
          </w:p>
        </w:tc>
        <w:tc>
          <w:tcPr>
            <w:tcW w:w="191"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995</w:t>
            </w:r>
          </w:p>
        </w:tc>
        <w:tc>
          <w:tcPr>
            <w:tcW w:w="186"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130</w:t>
            </w:r>
          </w:p>
        </w:tc>
        <w:tc>
          <w:tcPr>
            <w:tcW w:w="1973" w:type="pct"/>
            <w:tcBorders>
              <w:top w:val="single" w:sz="4" w:space="0" w:color="auto"/>
              <w:left w:val="nil"/>
              <w:bottom w:val="single" w:sz="4" w:space="0" w:color="auto"/>
              <w:right w:val="single" w:sz="4" w:space="0" w:color="auto"/>
            </w:tcBorders>
            <w:shd w:val="clear" w:color="auto" w:fill="auto"/>
            <w:vAlign w:val="bottom"/>
            <w:hideMark/>
          </w:tcPr>
          <w:p w:rsidR="005D4946" w:rsidRPr="005D4946" w:rsidRDefault="005D4946" w:rsidP="005D4946">
            <w:pPr>
              <w:widowControl/>
              <w:autoSpaceDE/>
              <w:autoSpaceDN/>
              <w:adjustRightInd/>
            </w:pPr>
            <w:r w:rsidRPr="005D4946">
              <w:t>Прочие доходы от оказания платных услуг (работ) получателями средств бюджетов муниципальных районов</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22 928,8</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22 830,7</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23 972,2</w:t>
            </w:r>
          </w:p>
        </w:tc>
      </w:tr>
      <w:tr w:rsidR="005D4946" w:rsidRPr="005D4946" w:rsidTr="005D4946">
        <w:trPr>
          <w:trHeight w:val="112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52</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901</w:t>
            </w:r>
          </w:p>
        </w:tc>
        <w:tc>
          <w:tcPr>
            <w:tcW w:w="174"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13</w:t>
            </w:r>
          </w:p>
        </w:tc>
        <w:tc>
          <w:tcPr>
            <w:tcW w:w="151"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01</w:t>
            </w:r>
          </w:p>
        </w:tc>
        <w:tc>
          <w:tcPr>
            <w:tcW w:w="191"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995</w:t>
            </w:r>
          </w:p>
        </w:tc>
        <w:tc>
          <w:tcPr>
            <w:tcW w:w="186"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130</w:t>
            </w:r>
          </w:p>
        </w:tc>
        <w:tc>
          <w:tcPr>
            <w:tcW w:w="1973" w:type="pct"/>
            <w:tcBorders>
              <w:top w:val="nil"/>
              <w:left w:val="nil"/>
              <w:bottom w:val="single" w:sz="4" w:space="0" w:color="auto"/>
              <w:right w:val="single" w:sz="4" w:space="0" w:color="auto"/>
            </w:tcBorders>
            <w:shd w:val="clear" w:color="auto" w:fill="auto"/>
            <w:vAlign w:val="bottom"/>
            <w:hideMark/>
          </w:tcPr>
          <w:p w:rsidR="005D4946" w:rsidRPr="005D4946" w:rsidRDefault="005D4946" w:rsidP="005D4946">
            <w:pPr>
              <w:widowControl/>
              <w:autoSpaceDE/>
              <w:autoSpaceDN/>
              <w:adjustRightInd/>
            </w:pPr>
            <w:r w:rsidRPr="005D4946">
              <w:t>Прочие доходы от оказания платных услуг (работ) получателями средств бюджетов муниципальных районов</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6 941,8</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3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53</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13</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130</w:t>
            </w:r>
          </w:p>
        </w:tc>
        <w:tc>
          <w:tcPr>
            <w:tcW w:w="1973"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pPr>
            <w:r w:rsidRPr="005D4946">
              <w:t>Доходы от компенсации затрат государства</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412,0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160,0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170,0</w:t>
            </w:r>
          </w:p>
        </w:tc>
      </w:tr>
      <w:tr w:rsidR="005D4946" w:rsidRPr="005D4946" w:rsidTr="005D4946">
        <w:trPr>
          <w:trHeight w:val="112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54</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901</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13</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060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130</w:t>
            </w:r>
          </w:p>
        </w:tc>
        <w:tc>
          <w:tcPr>
            <w:tcW w:w="1973" w:type="pct"/>
            <w:tcBorders>
              <w:top w:val="nil"/>
              <w:left w:val="nil"/>
              <w:bottom w:val="nil"/>
              <w:right w:val="nil"/>
            </w:tcBorders>
            <w:shd w:val="clear" w:color="auto" w:fill="auto"/>
            <w:vAlign w:val="bottom"/>
            <w:hideMark/>
          </w:tcPr>
          <w:p w:rsidR="005D4946" w:rsidRPr="005D4946" w:rsidRDefault="005D4946" w:rsidP="005D4946">
            <w:pPr>
              <w:widowControl/>
              <w:autoSpaceDE/>
              <w:autoSpaceDN/>
              <w:adjustRightInd/>
            </w:pPr>
            <w:r w:rsidRPr="005D4946">
              <w:t>Доходы, поступающие в порядке возмещения расходов, понесенных в связи с эксплуатацией имущества</w:t>
            </w:r>
          </w:p>
        </w:tc>
        <w:tc>
          <w:tcPr>
            <w:tcW w:w="429" w:type="pct"/>
            <w:tcBorders>
              <w:top w:val="nil"/>
              <w:left w:val="single" w:sz="4" w:space="0" w:color="auto"/>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412,0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160,0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170,0</w:t>
            </w:r>
          </w:p>
        </w:tc>
      </w:tr>
      <w:tr w:rsidR="005D4946" w:rsidRPr="005D4946" w:rsidTr="005D4946">
        <w:trPr>
          <w:trHeight w:val="112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55</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901</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13</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065</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130</w:t>
            </w:r>
          </w:p>
        </w:tc>
        <w:tc>
          <w:tcPr>
            <w:tcW w:w="1973" w:type="pct"/>
            <w:tcBorders>
              <w:top w:val="single" w:sz="4" w:space="0" w:color="000000"/>
              <w:left w:val="nil"/>
              <w:bottom w:val="single" w:sz="4" w:space="0" w:color="000000"/>
              <w:right w:val="single" w:sz="4" w:space="0" w:color="000000"/>
            </w:tcBorders>
            <w:shd w:val="clear" w:color="auto" w:fill="auto"/>
            <w:vAlign w:val="bottom"/>
            <w:hideMark/>
          </w:tcPr>
          <w:p w:rsidR="005D4946" w:rsidRPr="005D4946" w:rsidRDefault="005D4946" w:rsidP="005D4946">
            <w:pPr>
              <w:widowControl/>
              <w:autoSpaceDE/>
              <w:autoSpaceDN/>
              <w:adjustRightInd/>
              <w:rPr>
                <w:color w:val="000000"/>
              </w:rPr>
            </w:pPr>
            <w:r w:rsidRPr="005D4946">
              <w:rPr>
                <w:color w:val="000000"/>
              </w:rPr>
              <w:t>Доходы, поступающие в порядке возмещения расходов, понесенных в связи с эксплуатацией  имущества муниципальных районов</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162,0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160,0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170,0</w:t>
            </w:r>
          </w:p>
        </w:tc>
      </w:tr>
      <w:tr w:rsidR="005D4946" w:rsidRPr="005D4946" w:rsidTr="005D4946">
        <w:trPr>
          <w:trHeight w:val="112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56</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906</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13</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065</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130</w:t>
            </w:r>
          </w:p>
        </w:tc>
        <w:tc>
          <w:tcPr>
            <w:tcW w:w="1973" w:type="pct"/>
            <w:tcBorders>
              <w:top w:val="nil"/>
              <w:left w:val="nil"/>
              <w:bottom w:val="single" w:sz="4" w:space="0" w:color="000000"/>
              <w:right w:val="single" w:sz="4" w:space="0" w:color="000000"/>
            </w:tcBorders>
            <w:shd w:val="clear" w:color="auto" w:fill="auto"/>
            <w:vAlign w:val="bottom"/>
            <w:hideMark/>
          </w:tcPr>
          <w:p w:rsidR="005D4946" w:rsidRPr="005D4946" w:rsidRDefault="005D4946" w:rsidP="005D4946">
            <w:pPr>
              <w:widowControl/>
              <w:autoSpaceDE/>
              <w:autoSpaceDN/>
              <w:adjustRightInd/>
              <w:rPr>
                <w:color w:val="000000"/>
              </w:rPr>
            </w:pPr>
            <w:r w:rsidRPr="005D4946">
              <w:rPr>
                <w:color w:val="000000"/>
              </w:rPr>
              <w:t>Доходы, поступающие в порядке возмещения расходов, понесенных в связи с эксплуатацией  имущества муниципальных районов</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250,0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3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57</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13</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130</w:t>
            </w:r>
          </w:p>
        </w:tc>
        <w:tc>
          <w:tcPr>
            <w:tcW w:w="1973" w:type="pct"/>
            <w:tcBorders>
              <w:top w:val="nil"/>
              <w:left w:val="nil"/>
              <w:bottom w:val="single" w:sz="4" w:space="0" w:color="auto"/>
              <w:right w:val="single" w:sz="4" w:space="0" w:color="auto"/>
            </w:tcBorders>
            <w:shd w:val="clear" w:color="auto" w:fill="auto"/>
            <w:vAlign w:val="bottom"/>
            <w:hideMark/>
          </w:tcPr>
          <w:p w:rsidR="005D4946" w:rsidRPr="005D4946" w:rsidRDefault="005D4946" w:rsidP="005D4946">
            <w:pPr>
              <w:widowControl/>
              <w:autoSpaceDE/>
              <w:autoSpaceDN/>
              <w:adjustRightInd/>
              <w:rPr>
                <w:color w:val="000000"/>
              </w:rPr>
            </w:pPr>
            <w:r w:rsidRPr="005D4946">
              <w:rPr>
                <w:color w:val="000000"/>
              </w:rPr>
              <w:t>Прочие доходы от компенсации  затрат государства</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625,4</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75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lastRenderedPageBreak/>
              <w:t>58</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13</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995</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130</w:t>
            </w:r>
          </w:p>
        </w:tc>
        <w:tc>
          <w:tcPr>
            <w:tcW w:w="1973" w:type="pct"/>
            <w:tcBorders>
              <w:top w:val="nil"/>
              <w:left w:val="nil"/>
              <w:bottom w:val="nil"/>
              <w:right w:val="nil"/>
            </w:tcBorders>
            <w:shd w:val="clear" w:color="auto" w:fill="auto"/>
            <w:vAlign w:val="bottom"/>
            <w:hideMark/>
          </w:tcPr>
          <w:p w:rsidR="005D4946" w:rsidRPr="005D4946" w:rsidRDefault="005D4946" w:rsidP="005D4946">
            <w:pPr>
              <w:widowControl/>
              <w:autoSpaceDE/>
              <w:autoSpaceDN/>
              <w:adjustRightInd/>
              <w:rPr>
                <w:color w:val="000000"/>
              </w:rPr>
            </w:pPr>
            <w:r w:rsidRPr="005D4946">
              <w:rPr>
                <w:color w:val="000000"/>
              </w:rPr>
              <w:t>Прочие доходы от компенсации затрат бюджетов муниципальныз районов</w:t>
            </w:r>
          </w:p>
        </w:tc>
        <w:tc>
          <w:tcPr>
            <w:tcW w:w="429" w:type="pct"/>
            <w:tcBorders>
              <w:top w:val="nil"/>
              <w:left w:val="single" w:sz="4" w:space="0" w:color="auto"/>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374,4</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75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59</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906</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13</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995</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130</w:t>
            </w:r>
          </w:p>
        </w:tc>
        <w:tc>
          <w:tcPr>
            <w:tcW w:w="1973" w:type="pct"/>
            <w:tcBorders>
              <w:top w:val="single" w:sz="4" w:space="0" w:color="auto"/>
              <w:left w:val="nil"/>
              <w:bottom w:val="single" w:sz="4" w:space="0" w:color="auto"/>
              <w:right w:val="single" w:sz="4" w:space="0" w:color="auto"/>
            </w:tcBorders>
            <w:shd w:val="clear" w:color="auto" w:fill="auto"/>
            <w:vAlign w:val="bottom"/>
            <w:hideMark/>
          </w:tcPr>
          <w:p w:rsidR="005D4946" w:rsidRPr="005D4946" w:rsidRDefault="005D4946" w:rsidP="005D4946">
            <w:pPr>
              <w:widowControl/>
              <w:autoSpaceDE/>
              <w:autoSpaceDN/>
              <w:adjustRightInd/>
              <w:rPr>
                <w:color w:val="000000"/>
              </w:rPr>
            </w:pPr>
            <w:r w:rsidRPr="005D4946">
              <w:rPr>
                <w:color w:val="000000"/>
              </w:rPr>
              <w:t>Прочие доходы от компенсации затрат бюджетов муниципальныз районов</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251,0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75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60</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14</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both"/>
            </w:pPr>
            <w:r w:rsidRPr="005D4946">
              <w:t>ДОХОДЫ ОТ ПРОДАЖИ МАТЕРИАЛЬНЫХ И НЕМАТЕРИАЛЬНЫХ АКТИВОВ</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7 071,7</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265,0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265,0</w:t>
            </w:r>
          </w:p>
        </w:tc>
      </w:tr>
      <w:tr w:rsidR="005D4946" w:rsidRPr="005D4946" w:rsidTr="005D4946">
        <w:trPr>
          <w:trHeight w:val="112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61</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14</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06</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430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both"/>
            </w:pPr>
            <w:r w:rsidRPr="005D4946">
              <w:t>Доходы от продажи земельных участков, находящихся в государственной и муниципальной собственности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6 516,7</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250,0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250,0</w:t>
            </w:r>
          </w:p>
        </w:tc>
      </w:tr>
      <w:tr w:rsidR="005D4946" w:rsidRPr="005D4946" w:rsidTr="005D4946">
        <w:trPr>
          <w:trHeight w:val="112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62</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901</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14</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06</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430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Доходы от продажи земельных участков, государственная собственность на которые не разграничена</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6 516,7</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250,0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250,0</w:t>
            </w:r>
          </w:p>
        </w:tc>
      </w:tr>
      <w:tr w:rsidR="005D4946" w:rsidRPr="005D4946" w:rsidTr="005D4946">
        <w:trPr>
          <w:trHeight w:val="18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63</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901</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14</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06</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013</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430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rPr>
                <w:color w:val="000000"/>
              </w:rPr>
            </w:pPr>
            <w:r w:rsidRPr="005D4946">
              <w:rPr>
                <w:color w:val="00000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6 516,7</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250,0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250,0</w:t>
            </w:r>
          </w:p>
        </w:tc>
      </w:tr>
      <w:tr w:rsidR="005D4946" w:rsidRPr="005D4946" w:rsidTr="005D4946">
        <w:trPr>
          <w:trHeight w:val="150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64</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901</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14</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06</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430</w:t>
            </w:r>
          </w:p>
        </w:tc>
        <w:tc>
          <w:tcPr>
            <w:tcW w:w="1973" w:type="pct"/>
            <w:tcBorders>
              <w:top w:val="nil"/>
              <w:left w:val="nil"/>
              <w:bottom w:val="single" w:sz="4" w:space="0" w:color="000000"/>
              <w:right w:val="single" w:sz="4" w:space="0" w:color="000000"/>
            </w:tcBorders>
            <w:shd w:val="clear" w:color="auto" w:fill="auto"/>
            <w:vAlign w:val="bottom"/>
            <w:hideMark/>
          </w:tcPr>
          <w:p w:rsidR="005D4946" w:rsidRPr="005D4946" w:rsidRDefault="005D4946" w:rsidP="005D4946">
            <w:pPr>
              <w:widowControl/>
              <w:autoSpaceDE/>
              <w:autoSpaceDN/>
              <w:adjustRightInd/>
              <w:rPr>
                <w:color w:val="000000"/>
              </w:rPr>
            </w:pPr>
            <w:r w:rsidRPr="005D4946">
              <w:rPr>
                <w:color w:val="000000"/>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15,0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15,0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15,0</w:t>
            </w:r>
          </w:p>
        </w:tc>
      </w:tr>
      <w:tr w:rsidR="005D4946" w:rsidRPr="005D4946" w:rsidTr="005D4946">
        <w:trPr>
          <w:trHeight w:val="18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65</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901</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14</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06</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025</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430</w:t>
            </w:r>
          </w:p>
        </w:tc>
        <w:tc>
          <w:tcPr>
            <w:tcW w:w="1973" w:type="pct"/>
            <w:tcBorders>
              <w:top w:val="nil"/>
              <w:left w:val="nil"/>
              <w:bottom w:val="single" w:sz="4" w:space="0" w:color="000000"/>
              <w:right w:val="single" w:sz="4" w:space="0" w:color="000000"/>
            </w:tcBorders>
            <w:shd w:val="clear" w:color="auto" w:fill="auto"/>
            <w:vAlign w:val="bottom"/>
            <w:hideMark/>
          </w:tcPr>
          <w:p w:rsidR="005D4946" w:rsidRPr="005D4946" w:rsidRDefault="005D4946" w:rsidP="005D4946">
            <w:pPr>
              <w:widowControl/>
              <w:autoSpaceDE/>
              <w:autoSpaceDN/>
              <w:adjustRightInd/>
              <w:rPr>
                <w:color w:val="000000"/>
              </w:rPr>
            </w:pPr>
            <w:r w:rsidRPr="005D4946">
              <w:rPr>
                <w:color w:val="00000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15,0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15,0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15,0</w:t>
            </w:r>
          </w:p>
        </w:tc>
      </w:tr>
      <w:tr w:rsidR="005D4946" w:rsidRPr="005D4946" w:rsidTr="005D4946">
        <w:trPr>
          <w:trHeight w:val="150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66</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901</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14</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13</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410</w:t>
            </w:r>
          </w:p>
        </w:tc>
        <w:tc>
          <w:tcPr>
            <w:tcW w:w="1973" w:type="pct"/>
            <w:tcBorders>
              <w:top w:val="nil"/>
              <w:left w:val="nil"/>
              <w:bottom w:val="nil"/>
              <w:right w:val="nil"/>
            </w:tcBorders>
            <w:shd w:val="clear" w:color="auto" w:fill="auto"/>
            <w:hideMark/>
          </w:tcPr>
          <w:p w:rsidR="005D4946" w:rsidRPr="005D4946" w:rsidRDefault="005D4946" w:rsidP="005D4946">
            <w:pPr>
              <w:widowControl/>
              <w:autoSpaceDE/>
              <w:autoSpaceDN/>
              <w:adjustRightInd/>
              <w:rPr>
                <w:color w:val="000000"/>
              </w:rPr>
            </w:pPr>
            <w:r w:rsidRPr="005D4946">
              <w:rPr>
                <w:color w:val="000000"/>
              </w:rPr>
              <w:t>Доходы от приватизации имущества, находящегося в собственности муниципальных районов, в части приватизации нефинансовых активов имущества казны</w:t>
            </w:r>
          </w:p>
        </w:tc>
        <w:tc>
          <w:tcPr>
            <w:tcW w:w="429" w:type="pct"/>
            <w:tcBorders>
              <w:top w:val="nil"/>
              <w:left w:val="single" w:sz="4" w:space="0" w:color="auto"/>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540,0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3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67</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16</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973" w:type="pct"/>
            <w:tcBorders>
              <w:top w:val="single" w:sz="4" w:space="0" w:color="auto"/>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both"/>
            </w:pPr>
            <w:r w:rsidRPr="005D4946">
              <w:t>ШТРАФЫ, САНКЦИИ, ВОЗМЕЩЕНИЕ УЩЕРБА</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7 017,7</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2 600,0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2 700,0</w:t>
            </w:r>
          </w:p>
        </w:tc>
      </w:tr>
      <w:tr w:rsidR="005D4946" w:rsidRPr="005D4946" w:rsidTr="005D4946">
        <w:trPr>
          <w:trHeight w:val="112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68</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16</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140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Административные штрафы, установленные Кодексом Российской Федерации об административных правонарушениях</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7 017,7</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2 600,0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2 700,0</w:t>
            </w:r>
          </w:p>
        </w:tc>
      </w:tr>
      <w:tr w:rsidR="005D4946" w:rsidRPr="005D4946" w:rsidTr="005D4946">
        <w:trPr>
          <w:trHeight w:val="300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lastRenderedPageBreak/>
              <w:t>69</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031</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16</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140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6 500,0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2 080,0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2 160,0</w:t>
            </w:r>
          </w:p>
        </w:tc>
      </w:tr>
      <w:tr w:rsidR="005D4946" w:rsidRPr="005D4946" w:rsidTr="005D4946">
        <w:trPr>
          <w:trHeight w:val="262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70</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901</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16</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053</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140</w:t>
            </w:r>
          </w:p>
        </w:tc>
        <w:tc>
          <w:tcPr>
            <w:tcW w:w="1973" w:type="pct"/>
            <w:tcBorders>
              <w:top w:val="nil"/>
              <w:left w:val="nil"/>
              <w:bottom w:val="nil"/>
              <w:right w:val="nil"/>
            </w:tcBorders>
            <w:shd w:val="clear" w:color="auto" w:fill="auto"/>
            <w:vAlign w:val="bottom"/>
            <w:hideMark/>
          </w:tcPr>
          <w:p w:rsidR="005D4946" w:rsidRPr="005D4946" w:rsidRDefault="005D4946" w:rsidP="005D4946">
            <w:pPr>
              <w:widowControl/>
              <w:autoSpaceDE/>
              <w:autoSpaceDN/>
              <w:adjustRightInd/>
              <w:rPr>
                <w:color w:val="000000"/>
              </w:rPr>
            </w:pPr>
            <w:r w:rsidRPr="005D4946">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429" w:type="pct"/>
            <w:tcBorders>
              <w:top w:val="nil"/>
              <w:left w:val="single" w:sz="4" w:space="0" w:color="auto"/>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300,0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310,0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320,0</w:t>
            </w:r>
          </w:p>
        </w:tc>
      </w:tr>
      <w:tr w:rsidR="005D4946" w:rsidRPr="005D4946" w:rsidTr="005D4946">
        <w:trPr>
          <w:trHeight w:val="18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71</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906</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16</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123</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140</w:t>
            </w:r>
          </w:p>
        </w:tc>
        <w:tc>
          <w:tcPr>
            <w:tcW w:w="1973" w:type="pct"/>
            <w:tcBorders>
              <w:top w:val="single" w:sz="4" w:space="0" w:color="auto"/>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rPr>
                <w:color w:val="000000"/>
              </w:rPr>
            </w:pPr>
            <w:r w:rsidRPr="005D4946">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150,0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160,0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170,0</w:t>
            </w:r>
          </w:p>
        </w:tc>
      </w:tr>
      <w:tr w:rsidR="005D4946" w:rsidRPr="005D4946" w:rsidTr="005D4946">
        <w:trPr>
          <w:trHeight w:val="150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72</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906</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16</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031</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140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rPr>
                <w:color w:val="000000"/>
              </w:rPr>
            </w:pPr>
            <w:r w:rsidRPr="005D4946">
              <w:rPr>
                <w:color w:val="000000"/>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17,7</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8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73</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918</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16</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123</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140</w:t>
            </w:r>
          </w:p>
        </w:tc>
        <w:tc>
          <w:tcPr>
            <w:tcW w:w="1973" w:type="pct"/>
            <w:tcBorders>
              <w:top w:val="nil"/>
              <w:left w:val="nil"/>
              <w:bottom w:val="nil"/>
              <w:right w:val="nil"/>
            </w:tcBorders>
            <w:shd w:val="clear" w:color="auto" w:fill="auto"/>
            <w:hideMark/>
          </w:tcPr>
          <w:p w:rsidR="005D4946" w:rsidRPr="005D4946" w:rsidRDefault="005D4946" w:rsidP="005D4946">
            <w:pPr>
              <w:widowControl/>
              <w:autoSpaceDE/>
              <w:autoSpaceDN/>
              <w:adjustRightInd/>
              <w:rPr>
                <w:color w:val="000000"/>
              </w:rPr>
            </w:pPr>
            <w:r w:rsidRPr="005D4946">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429" w:type="pct"/>
            <w:tcBorders>
              <w:top w:val="nil"/>
              <w:left w:val="single" w:sz="4" w:space="0" w:color="auto"/>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50,0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50,0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50,0</w:t>
            </w:r>
          </w:p>
        </w:tc>
      </w:tr>
      <w:tr w:rsidR="005D4946" w:rsidRPr="005D4946" w:rsidTr="005D4946">
        <w:trPr>
          <w:trHeight w:val="3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74</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17</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973" w:type="pct"/>
            <w:tcBorders>
              <w:top w:val="single" w:sz="4" w:space="0" w:color="auto"/>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НЕНАЛОГОВЫЕ ДОХОДЫ</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824,8</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75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75</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17</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030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Инициативные платежи, зачисляемые в бюджеты муниципальных районов</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824,8</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12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lastRenderedPageBreak/>
              <w:t>76</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901</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17</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030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0001</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Инициативные платежи, зачисляемые в бюджеты муниципальных районов (поступления от юридических лиц)</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800,0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12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77</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906</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17</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030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0002</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Инициативные платежи, зачисляемые в бюджеты муниципальных районов (поступления от физических лиц)</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24,8</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3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78</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rPr>
                <w:color w:val="0000FF"/>
              </w:rPr>
            </w:pPr>
            <w:r w:rsidRPr="005D4946">
              <w:rPr>
                <w:color w:val="0000FF"/>
              </w:rPr>
              <w:t>000</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rPr>
                <w:color w:val="0000FF"/>
              </w:rPr>
            </w:pPr>
            <w:r w:rsidRPr="005D4946">
              <w:rPr>
                <w:color w:val="0000FF"/>
              </w:rPr>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rPr>
                <w:color w:val="0000FF"/>
              </w:rPr>
            </w:pPr>
            <w:r w:rsidRPr="005D4946">
              <w:rPr>
                <w:color w:val="0000FF"/>
              </w:rPr>
              <w:t>00</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rPr>
                <w:color w:val="0000FF"/>
              </w:rPr>
            </w:pPr>
            <w:r w:rsidRPr="005D4946">
              <w:rPr>
                <w:color w:val="0000FF"/>
              </w:rPr>
              <w:t>00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rPr>
                <w:color w:val="0000FF"/>
              </w:rPr>
            </w:pPr>
            <w:r w:rsidRPr="005D4946">
              <w:rPr>
                <w:color w:val="0000FF"/>
              </w:rPr>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rPr>
                <w:color w:val="0000FF"/>
              </w:rPr>
            </w:pPr>
            <w:r w:rsidRPr="005D4946">
              <w:rPr>
                <w:color w:val="0000FF"/>
              </w:rPr>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rPr>
                <w:color w:val="0000FF"/>
              </w:rPr>
            </w:pPr>
            <w:r w:rsidRPr="005D4946">
              <w:rPr>
                <w:color w:val="0000FF"/>
              </w:rPr>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rPr>
                <w:color w:val="0000FF"/>
              </w:rPr>
            </w:pPr>
            <w:r w:rsidRPr="005D4946">
              <w:rPr>
                <w:color w:val="0000FF"/>
              </w:rPr>
              <w:t>000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both"/>
              <w:rPr>
                <w:color w:val="0000FF"/>
              </w:rPr>
            </w:pPr>
            <w:r w:rsidRPr="005D4946">
              <w:rPr>
                <w:color w:val="0000FF"/>
              </w:rPr>
              <w:t>БЕЗВОЗМЕЗДНЫЕ ПОСТУПЛЕНИЯ</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1 398 457,4</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1 063 145,2</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1 048 477,2</w:t>
            </w:r>
          </w:p>
        </w:tc>
      </w:tr>
      <w:tr w:rsidR="005D4946" w:rsidRPr="005D4946" w:rsidTr="005D4946">
        <w:trPr>
          <w:trHeight w:val="94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79</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both"/>
            </w:pPr>
            <w:r w:rsidRPr="005D4946">
              <w:t>БЕЗВОЗМЕЗДНЫЕ ПОСТУПЛЕНИЯ ОТ ДРУГИХ БЮДЖЕТОВ БЮДЖЕТНОЙ СИСТЕМЫ РОССИЙСКОЙ ФЕДЕРАЦИИ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1 403 990,6</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1 063 145,2</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1 048 477,2</w:t>
            </w:r>
          </w:p>
        </w:tc>
      </w:tr>
      <w:tr w:rsidR="005D4946" w:rsidRPr="005D4946" w:rsidTr="005D4946">
        <w:trPr>
          <w:trHeight w:val="94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80</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2C60C2" w:rsidP="005D4946">
            <w:pPr>
              <w:widowControl/>
              <w:autoSpaceDE/>
              <w:autoSpaceDN/>
              <w:adjustRightInd/>
              <w:jc w:val="both"/>
            </w:pPr>
            <w:hyperlink r:id="rId8" w:history="1">
              <w:r w:rsidR="005D4946" w:rsidRPr="005D4946">
                <w:t>Дотации бюджетам бюджетной системы Российской Федерации</w:t>
              </w:r>
              <w:r w:rsidR="005D4946" w:rsidRPr="005D4946">
                <w:br/>
              </w:r>
            </w:hyperlink>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648 014,6</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456 591,7</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456 591,7</w:t>
            </w:r>
          </w:p>
        </w:tc>
      </w:tr>
      <w:tr w:rsidR="005D4946" w:rsidRPr="005D4946" w:rsidTr="005D4946">
        <w:trPr>
          <w:trHeight w:val="3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81</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001</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2C60C2" w:rsidP="005D4946">
            <w:pPr>
              <w:widowControl/>
              <w:autoSpaceDE/>
              <w:autoSpaceDN/>
              <w:adjustRightInd/>
              <w:jc w:val="both"/>
            </w:pPr>
            <w:hyperlink r:id="rId9" w:history="1">
              <w:r w:rsidR="005D4946" w:rsidRPr="005D4946">
                <w:t>Дотации  на выравнивание бюджетной обеспеченности</w:t>
              </w:r>
            </w:hyperlink>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501 699,1</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401 359,3</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401 359,3</w:t>
            </w:r>
          </w:p>
        </w:tc>
      </w:tr>
      <w:tr w:rsidR="005D4946" w:rsidRPr="005D4946" w:rsidTr="005D4946">
        <w:trPr>
          <w:trHeight w:val="126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82</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001</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2C60C2" w:rsidP="005D4946">
            <w:pPr>
              <w:widowControl/>
              <w:autoSpaceDE/>
              <w:autoSpaceDN/>
              <w:adjustRightInd/>
            </w:pPr>
            <w:hyperlink r:id="rId10" w:history="1">
              <w:r w:rsidR="005D4946" w:rsidRPr="005D4946">
                <w:t>Дотации бюджетам муниципальных районов на выравнивание бюджетной обеспеченности из бюджета субъекта Российской Федерации</w:t>
              </w:r>
              <w:r w:rsidR="005D4946" w:rsidRPr="005D4946">
                <w:br/>
              </w:r>
            </w:hyperlink>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501 699,1</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401 359,3</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401 359,3</w:t>
            </w:r>
          </w:p>
        </w:tc>
      </w:tr>
      <w:tr w:rsidR="005D4946" w:rsidRPr="005D4946" w:rsidTr="005D4946">
        <w:trPr>
          <w:trHeight w:val="94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83</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002</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2C60C2" w:rsidP="005D4946">
            <w:pPr>
              <w:widowControl/>
              <w:autoSpaceDE/>
              <w:autoSpaceDN/>
              <w:adjustRightInd/>
              <w:jc w:val="both"/>
            </w:pPr>
            <w:hyperlink r:id="rId11" w:history="1">
              <w:r w:rsidR="005D4946" w:rsidRPr="005D4946">
                <w:t>Дотации бюджетам на поддержку мер по обеспечению сбалансированности бюджетов</w:t>
              </w:r>
              <w:r w:rsidR="005D4946" w:rsidRPr="005D4946">
                <w:br/>
              </w:r>
            </w:hyperlink>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68 232,4</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55 232,4</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55 232,4</w:t>
            </w:r>
          </w:p>
        </w:tc>
      </w:tr>
      <w:tr w:rsidR="005D4946" w:rsidRPr="005D4946" w:rsidTr="005D4946">
        <w:trPr>
          <w:trHeight w:val="94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84</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002</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2C60C2" w:rsidP="005D4946">
            <w:pPr>
              <w:widowControl/>
              <w:autoSpaceDE/>
              <w:autoSpaceDN/>
              <w:adjustRightInd/>
              <w:jc w:val="both"/>
            </w:pPr>
            <w:hyperlink r:id="rId12" w:history="1">
              <w:r w:rsidR="005D4946" w:rsidRPr="005D4946">
                <w:t>Дотации бюджетам муниципальных районов на поддержку мер по обеспечению сбалансированности бюджетов</w:t>
              </w:r>
              <w:r w:rsidR="005D4946" w:rsidRPr="005D4946">
                <w:br/>
              </w:r>
            </w:hyperlink>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68 232,4</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55 232,4</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55 232,4</w:t>
            </w:r>
          </w:p>
        </w:tc>
      </w:tr>
      <w:tr w:rsidR="005D4946" w:rsidRPr="005D4946" w:rsidTr="005D4946">
        <w:trPr>
          <w:trHeight w:val="63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85</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both"/>
            </w:pPr>
            <w:r w:rsidRPr="005D4946">
              <w:t>Прочие дотации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78 083,1</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63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86</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both"/>
            </w:pPr>
            <w:r w:rsidRPr="005D4946">
              <w:t>Прочие дотации бюджетам муниципальных районов</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78 083,1</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5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87</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2724</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both"/>
            </w:pPr>
            <w:r w:rsidRPr="005D4946">
              <w:t>Прочие дотации бюджетам муниципальных районов (на частичную компенсцию расходов на повышение оплаты труда отдельным категориям работников бюджетной сферы Красноярского края)</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78 083,1</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94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88</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Субсидии бюджетам бюджетной системы Российской Федерации (межбюджетные субсидии)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59 473,9</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42 131,5</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30 772,1</w:t>
            </w:r>
          </w:p>
        </w:tc>
      </w:tr>
      <w:tr w:rsidR="005D4946" w:rsidRPr="005D4946" w:rsidTr="005D4946">
        <w:trPr>
          <w:trHeight w:val="189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lastRenderedPageBreak/>
              <w:t>89</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304</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spacing w:after="240"/>
            </w:pPr>
            <w:r w:rsidRPr="005D4946">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10 689,4</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10 689,4</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10 545,7</w:t>
            </w:r>
          </w:p>
        </w:tc>
      </w:tr>
      <w:tr w:rsidR="005D4946" w:rsidRPr="005D4946" w:rsidTr="005D4946">
        <w:trPr>
          <w:trHeight w:val="220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304</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spacing w:after="240"/>
            </w:pPr>
            <w:r w:rsidRPr="005D4946">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r w:rsidRPr="005D4946">
              <w:br/>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10 689,4</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10 689,4</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10 545,7</w:t>
            </w:r>
          </w:p>
        </w:tc>
      </w:tr>
      <w:tr w:rsidR="005D4946" w:rsidRPr="005D4946" w:rsidTr="005D4946">
        <w:trPr>
          <w:trHeight w:val="94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91</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497</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Субсидии бюджетам на реализацию мероприятий по обеспечению жильем молодых семей</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238,8</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318,4</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309,6</w:t>
            </w:r>
          </w:p>
        </w:tc>
      </w:tr>
      <w:tr w:rsidR="005D4946" w:rsidRPr="005D4946" w:rsidTr="005D4946">
        <w:trPr>
          <w:trHeight w:val="94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92</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497</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Субсидии бюджетам муниципальных районов на реализацию мероприятий по обеспечению жильем молодых семей</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238,8</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318,4</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309,6</w:t>
            </w:r>
          </w:p>
        </w:tc>
      </w:tr>
      <w:tr w:rsidR="005D4946" w:rsidRPr="005D4946" w:rsidTr="005D4946">
        <w:trPr>
          <w:trHeight w:val="63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93</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519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Субсидии бюджетам на поддержку отрасли культуры</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4 104,7</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436,0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432,5</w:t>
            </w:r>
          </w:p>
        </w:tc>
      </w:tr>
      <w:tr w:rsidR="005D4946" w:rsidRPr="005D4946" w:rsidTr="005D4946">
        <w:trPr>
          <w:trHeight w:val="94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94</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519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Субсидии бюджетам муниципальных районов на поддержку отрасли культуры</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4 104,7</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436,0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432,5</w:t>
            </w:r>
          </w:p>
        </w:tc>
      </w:tr>
      <w:tr w:rsidR="005D4946" w:rsidRPr="005D4946" w:rsidTr="005D4946">
        <w:trPr>
          <w:trHeight w:val="63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95</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750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Субсидии бюджетам на реализацию мероприятий по модернизации школьных систем образования</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11 203,4</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63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96</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750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Субсидии бюджетам муниципальных районов на реализацию мероприятий по модернизации школьных систем образования</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11 203,4</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3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97</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 xml:space="preserve">Прочие субсидии  </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44 441,0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19 484,3</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19 484,3</w:t>
            </w:r>
          </w:p>
        </w:tc>
      </w:tr>
      <w:tr w:rsidR="005D4946" w:rsidRPr="005D4946" w:rsidTr="005D4946">
        <w:trPr>
          <w:trHeight w:val="3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98</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субсидии  бюджетам муниципальных районов</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44 441,0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19 484,3</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19 484,3</w:t>
            </w:r>
          </w:p>
        </w:tc>
      </w:tr>
      <w:tr w:rsidR="005D4946" w:rsidRPr="005D4946" w:rsidTr="005D4946">
        <w:trPr>
          <w:trHeight w:val="94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2650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субсидиии бюджетам муниципальных районов (на выполнение требований федеральных стандартов спортивной подготовки)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703,7</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94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100</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7398</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субсидиии бюджетам муниципальных районов ( направленных на обеспечение безопасного участия детей в дорожном движении)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70,5</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94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lastRenderedPageBreak/>
              <w:t>101</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7413</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субсидиии бюджетам муниципальных районов (на частичное финансирование (возмещение) расходов на содержание единых дежурно-диспетчерских служб)</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140,0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94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102</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7456</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субсидиии бюджетам муниципальных районов (на поддержку деятельности муниципальных молодежных центров)</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544,3</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544,3</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544,3</w:t>
            </w:r>
          </w:p>
        </w:tc>
      </w:tr>
      <w:tr w:rsidR="005D4946" w:rsidRPr="005D4946" w:rsidTr="005D4946">
        <w:trPr>
          <w:trHeight w:val="126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103</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7466</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субсидиии бюджетам муниципальных районов (на подготовку документов территориального планирования и градостроительного зонирования (внесение в них изменений), на разработку документации по планировке территории )</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2 700,0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94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104</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7470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субсидиии бюджетам муниципальных районов (на создание условий для предоставления горячего питания обучающимся общеобразовательных организаций )</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4 415,1</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26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105</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7472</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субсидиии бюджетам муниципальных районов (на обеспечение развития и уекрепления материально-технической базы домов культуры в населенных пунктах с числом жителей до 50 тысяч человек)</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643,5</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252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106</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7476</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субсидиии бюджетам муниципальных районов (на приобретение специального оборудования, сырья и расходных материалов для муниципальных домов ремесел и муниципальных клубных формирований по ремеслам, а также на обеспечение их участия в региональных, федеральных, международных фестивалях (мероприятиях), выставках, ярмарках, смотрах, конкурах по художественным народным ремеслам)</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300,0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94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107</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7488</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субсидии бюджетам муниципальных районов (на комплектование книжных фондов библиотек муниципальных образований Красноярского края)</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537,4</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537,4</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537,4</w:t>
            </w:r>
          </w:p>
        </w:tc>
      </w:tr>
      <w:tr w:rsidR="005D4946" w:rsidRPr="005D4946" w:rsidTr="005D4946">
        <w:trPr>
          <w:trHeight w:val="94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108</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7505</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 xml:space="preserve">Прочие субсидии бюджетам муниципальных районов (на подготовку объектов описаний местоположения границ населенных пунктов и территоиальных он </w:t>
            </w:r>
            <w:r w:rsidRPr="005D4946">
              <w:lastRenderedPageBreak/>
              <w:t>Красноярского края)</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lastRenderedPageBreak/>
              <w:t>564,9</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94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lastRenderedPageBreak/>
              <w:t>109</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7559</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субсидии бюджетам муниципальных районов (на проведение мероприятий по обеспечению антитеррористической защищенности объектов образования)</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6 512,7</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94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110</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7563</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субсидии бюджетам муниципальных районов (на приведение зданий и сооружений общеобразовательных организаций в соответствие с требованиями законодательства)</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4 630,0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3 704,0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3 704,0</w:t>
            </w:r>
          </w:p>
        </w:tc>
      </w:tr>
      <w:tr w:rsidR="005D4946" w:rsidRPr="005D4946" w:rsidTr="005D4946">
        <w:trPr>
          <w:trHeight w:val="126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111</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7582</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субсидии бюджетам муниципальных районов (на приведение зданий и сооружений  организаций, реализующих образовательные прграммы дошкольного образования, в соответствие с требованиями законодательства)</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2 694,0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2 694,0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2 694,0</w:t>
            </w:r>
          </w:p>
        </w:tc>
      </w:tr>
      <w:tr w:rsidR="005D4946" w:rsidRPr="005D4946" w:rsidTr="005D4946">
        <w:trPr>
          <w:trHeight w:val="126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112</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7583</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субсидии бюджетам муниципальных районов (на софинсирование организаций и обеспечения бесплатным питанием обучающихся с ограниченными возможностями здоровья в муниципальных образовательных органгизациях)</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7 760,3</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10 760,6</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10 760,6</w:t>
            </w:r>
          </w:p>
        </w:tc>
      </w:tr>
      <w:tr w:rsidR="005D4946" w:rsidRPr="005D4946" w:rsidTr="005D4946">
        <w:trPr>
          <w:trHeight w:val="94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113</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7607</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субсидии бюджетам муниципальных районов (на реализацию муниципальных программ развития субъектов малого и среднего предпринимательства)</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1 244,0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1 244,0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1 244,0</w:t>
            </w:r>
          </w:p>
        </w:tc>
      </w:tr>
      <w:tr w:rsidR="005D4946" w:rsidRPr="005D4946" w:rsidTr="005D4946">
        <w:trPr>
          <w:trHeight w:val="94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114</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7645</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субсидии бюджетам муниципальных районов (на создание условий для развития услуг связи в малочисленных и труднодоступных населенных пунктах края)</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624,6</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26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115</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7675</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субсидии бюджетам муниципальных районов (на приобретение автономных дымовых пожарных извещателей отдельным категориям граждан в целях оснащения ими жылых помещений)</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356,0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5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lastRenderedPageBreak/>
              <w:t>116</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7840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субсидии бюджетам муниципальных районов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10 000,0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26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117</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spacing w:after="240"/>
            </w:pPr>
            <w:r w:rsidRPr="005D4946">
              <w:t>Субвенции бюджетам бюджетной системы Российской Федерации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592 212,6</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531 729,5</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531 783,0</w:t>
            </w:r>
          </w:p>
        </w:tc>
      </w:tr>
      <w:tr w:rsidR="005D4946" w:rsidRPr="005D4946" w:rsidTr="005D4946">
        <w:trPr>
          <w:trHeight w:val="94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118</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024</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Субвенции местным бюджетам на выполнение передаваемых полномочий субъектов Российской Федерации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587 295,0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526 557,9</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526 220,4</w:t>
            </w:r>
          </w:p>
        </w:tc>
      </w:tr>
      <w:tr w:rsidR="005D4946" w:rsidRPr="005D4946" w:rsidTr="005D4946">
        <w:trPr>
          <w:trHeight w:val="126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119</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024</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Субвенции бюджетам муниципальных районов на выполнение передаваемых полномочий субъектов Российской Федерации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587 295,0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526 557,9</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526 220,4</w:t>
            </w:r>
          </w:p>
        </w:tc>
      </w:tr>
      <w:tr w:rsidR="005D4946" w:rsidRPr="005D4946" w:rsidTr="005D4946">
        <w:trPr>
          <w:trHeight w:val="189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120</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024</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0289</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Субвенции бюджетам муниципальных районов на выполнение передаваемых полномочий субъектов Российской Федерации (на организацию и осуществление деятельности по опеке и попечительству в отношении совершеннолетних граждан, а также в сфере патронажа (в соответствии с Законом края от 11 июля 2019 года № 7-2988))</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1 000,3</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925,3</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925,3</w:t>
            </w:r>
          </w:p>
        </w:tc>
      </w:tr>
      <w:tr w:rsidR="005D4946" w:rsidRPr="005D4946" w:rsidTr="005D4946">
        <w:trPr>
          <w:trHeight w:val="472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121</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024</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7408</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 xml:space="preserve">Субвенции бюджетам муниципальных районов на выполнение передаваемых полномочий субъектов Российской Федерации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w:t>
            </w:r>
            <w:r w:rsidRPr="005D4946">
              <w:lastRenderedPageBreak/>
              <w:t>общеобразовательных программ в соответствии с федеральными государственными образовательными стандартами)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lastRenderedPageBreak/>
              <w:t>39 039,3</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35 737,7</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35 737,7</w:t>
            </w:r>
          </w:p>
        </w:tc>
      </w:tr>
      <w:tr w:rsidR="005D4946" w:rsidRPr="005D4946" w:rsidTr="005D4946">
        <w:trPr>
          <w:trHeight w:val="504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lastRenderedPageBreak/>
              <w:t>122</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024</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7409</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Субвенции бюджетам муниципальных районов на выполнение передаваемых полномочий субъектов Российской Федерации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79 474,0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73 390,0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73 390,0</w:t>
            </w:r>
          </w:p>
        </w:tc>
      </w:tr>
      <w:tr w:rsidR="005D4946" w:rsidRPr="005D4946" w:rsidTr="005D4946">
        <w:trPr>
          <w:trHeight w:val="189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123</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024</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7429</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 xml:space="preserve">Субвенции бюджетам муниципальных районов на выполнение передаваемых полномочий субъектов Российской Федерации ( по осуществлению уведомительной регистрации коллективных договоров и территориальных соглашений и </w:t>
            </w:r>
            <w:r w:rsidRPr="005D4946">
              <w:lastRenderedPageBreak/>
              <w:t>контроля за их выполнением (в соответствии с Законом края от 30 января 2014 года № 6-2056))</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lastRenderedPageBreak/>
              <w:t>57,8</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53,3</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53,3</w:t>
            </w:r>
          </w:p>
        </w:tc>
      </w:tr>
      <w:tr w:rsidR="005D4946" w:rsidRPr="005D4946" w:rsidTr="005D4946">
        <w:trPr>
          <w:trHeight w:val="15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lastRenderedPageBreak/>
              <w:t>124</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024</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7514</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Субвенции бюджетам муниципальных районов на выполнение передаваемых полномочий субъектов Российской Федерации ( по созданию и обеспечению деятельности административных комиссий (в соответствии с Законом края от 23 апреля 2009 года № 8-3170))</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5,5</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114,8</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114,8</w:t>
            </w:r>
          </w:p>
        </w:tc>
      </w:tr>
      <w:tr w:rsidR="005D4946" w:rsidRPr="005D4946" w:rsidTr="005D4946">
        <w:trPr>
          <w:trHeight w:val="15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125</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024</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7517</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Субвенции бюджетам муниципальных районов на выполнение передаваемых полномочий субъектов Российской Федерации ( по решению вопросов поддержки сельскохозяйственного производства (в соответствии с Законом края от 27 декабря 2005 года № 17-4397))</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5 041,5</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4 666,5</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4 666,5</w:t>
            </w:r>
          </w:p>
        </w:tc>
      </w:tr>
      <w:tr w:rsidR="005D4946" w:rsidRPr="005D4946" w:rsidTr="005D4946">
        <w:trPr>
          <w:trHeight w:val="15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126</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024</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7518</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Субвенции бюджетам муниципальных районов на выполнение передаваемых полномочий субъектов Российской Федерации ( по организации мероприятий при осуществлении деятельности по обращению с животными без владельцев (в соответствии с Законом края от 13 июня 2013 года № 4-1402))</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470,1</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347,9</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347,9</w:t>
            </w:r>
          </w:p>
        </w:tc>
      </w:tr>
      <w:tr w:rsidR="005D4946" w:rsidRPr="005D4946" w:rsidTr="005D4946">
        <w:trPr>
          <w:trHeight w:val="15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127</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024</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7519</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Субвенции бюджетам муниципальных районов  на выполнение передаваемых полномочий субъектов Российской Федерации ( в области архивного дела, переданных органам местного самоуправления Красноярского края (в соответствии с Законом края от 21 декабря 2010 года № 11-5564))</w:t>
            </w:r>
          </w:p>
        </w:tc>
        <w:tc>
          <w:tcPr>
            <w:tcW w:w="429" w:type="pct"/>
            <w:tcBorders>
              <w:top w:val="nil"/>
              <w:left w:val="nil"/>
              <w:bottom w:val="single" w:sz="4" w:space="0" w:color="auto"/>
              <w:right w:val="single" w:sz="4" w:space="0" w:color="auto"/>
            </w:tcBorders>
            <w:shd w:val="clear" w:color="auto" w:fill="auto"/>
            <w:noWrap/>
            <w:vAlign w:val="center"/>
            <w:hideMark/>
          </w:tcPr>
          <w:p w:rsidR="005D4946" w:rsidRPr="005D4946" w:rsidRDefault="005D4946" w:rsidP="005D4946">
            <w:pPr>
              <w:widowControl/>
              <w:autoSpaceDE/>
              <w:autoSpaceDN/>
              <w:adjustRightInd/>
              <w:jc w:val="center"/>
            </w:pPr>
            <w:r w:rsidRPr="005D4946">
              <w:t>449,5</w:t>
            </w:r>
          </w:p>
        </w:tc>
        <w:tc>
          <w:tcPr>
            <w:tcW w:w="447" w:type="pct"/>
            <w:tcBorders>
              <w:top w:val="nil"/>
              <w:left w:val="nil"/>
              <w:bottom w:val="single" w:sz="4" w:space="0" w:color="auto"/>
              <w:right w:val="single" w:sz="4" w:space="0" w:color="auto"/>
            </w:tcBorders>
            <w:shd w:val="clear" w:color="auto" w:fill="auto"/>
            <w:noWrap/>
            <w:vAlign w:val="center"/>
            <w:hideMark/>
          </w:tcPr>
          <w:p w:rsidR="005D4946" w:rsidRPr="005D4946" w:rsidRDefault="005D4946" w:rsidP="005D4946">
            <w:pPr>
              <w:widowControl/>
              <w:autoSpaceDE/>
              <w:autoSpaceDN/>
              <w:adjustRightInd/>
              <w:jc w:val="center"/>
            </w:pPr>
            <w:r w:rsidRPr="005D4946">
              <w:t>387,8</w:t>
            </w:r>
          </w:p>
        </w:tc>
        <w:tc>
          <w:tcPr>
            <w:tcW w:w="443" w:type="pct"/>
            <w:tcBorders>
              <w:top w:val="nil"/>
              <w:left w:val="nil"/>
              <w:bottom w:val="single" w:sz="4" w:space="0" w:color="auto"/>
              <w:right w:val="single" w:sz="4" w:space="0" w:color="auto"/>
            </w:tcBorders>
            <w:shd w:val="clear" w:color="auto" w:fill="auto"/>
            <w:noWrap/>
            <w:vAlign w:val="center"/>
            <w:hideMark/>
          </w:tcPr>
          <w:p w:rsidR="005D4946" w:rsidRPr="005D4946" w:rsidRDefault="005D4946" w:rsidP="005D4946">
            <w:pPr>
              <w:widowControl/>
              <w:autoSpaceDE/>
              <w:autoSpaceDN/>
              <w:adjustRightInd/>
              <w:jc w:val="right"/>
            </w:pPr>
            <w:r w:rsidRPr="005D4946">
              <w:t>387,8</w:t>
            </w:r>
          </w:p>
        </w:tc>
      </w:tr>
      <w:tr w:rsidR="005D4946" w:rsidRPr="005D4946" w:rsidTr="005D4946">
        <w:trPr>
          <w:trHeight w:val="189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128</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024</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7552</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отношении несовершеннолетних (в соответствии с Законом края от 20 декабря 2007 года № 4-1089))</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4 370,0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4 070,0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4 070,0</w:t>
            </w:r>
          </w:p>
        </w:tc>
      </w:tr>
      <w:tr w:rsidR="005D4946" w:rsidRPr="005D4946" w:rsidTr="005D4946">
        <w:trPr>
          <w:trHeight w:val="283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lastRenderedPageBreak/>
              <w:t>129</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024</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7554</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Субвенции бюджетам муниципальных районов на выполнение передаваемых полномочий субъектов Российской Федерации (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414,1</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414,1</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414,1</w:t>
            </w:r>
          </w:p>
        </w:tc>
      </w:tr>
      <w:tr w:rsidR="005D4946" w:rsidRPr="005D4946" w:rsidTr="005D4946">
        <w:trPr>
          <w:trHeight w:val="441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130</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024</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7564</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Субвенции бюджетам муниципальных районов на выполнение передаваемых полномочий субъектов Российской Федерации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317 932,4</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278 925,8</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278 925,8</w:t>
            </w:r>
          </w:p>
        </w:tc>
      </w:tr>
      <w:tr w:rsidR="005D4946" w:rsidRPr="005D4946" w:rsidTr="005D4946">
        <w:trPr>
          <w:trHeight w:val="252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131</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024</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7566</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 xml:space="preserve">Субвенции бюджетам муниципальных районов на выполнение передаваемых полномочий субъектов Российской Федерации (на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w:t>
            </w:r>
            <w:r w:rsidRPr="005D4946">
              <w:lastRenderedPageBreak/>
              <w:t>платы (в соответствии с Законом края от 27 декабря 2005 года № 17-4377))</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lastRenderedPageBreak/>
              <w:t>20 958,2</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20 958,2</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20 958,2</w:t>
            </w:r>
          </w:p>
        </w:tc>
      </w:tr>
      <w:tr w:rsidR="005D4946" w:rsidRPr="005D4946" w:rsidTr="005D4946">
        <w:trPr>
          <w:trHeight w:val="15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lastRenderedPageBreak/>
              <w:t>132</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024</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7570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Субвенции бюджетам муниципальных районов на выполнение передаваемых полномочий субъектов Российской Федерации (на обеспечение ограничения платы граждан за коммунальные услуги (в соответствии с Законом края от 1 декабря 2014 года № 7-2839))</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1 687,0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1 748,9</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1 748,9</w:t>
            </w:r>
          </w:p>
        </w:tc>
      </w:tr>
      <w:tr w:rsidR="005D4946" w:rsidRPr="005D4946" w:rsidTr="005D4946">
        <w:trPr>
          <w:trHeight w:val="283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133</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024</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7577</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Субвенции бюджетам муниципальных районов на выполнение передаваемых полномочий субъектов Российской Федерации (на компенсацию выпадающих доходов энергоснабжающих организаций,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Красноярского края для населения (в соответствии с Законом края от 20 декабря 2012 года № 3-963))</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15 138,4</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12 506,9</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12 506,9</w:t>
            </w:r>
          </w:p>
        </w:tc>
      </w:tr>
      <w:tr w:rsidR="005D4946" w:rsidRPr="005D4946" w:rsidTr="005D4946">
        <w:trPr>
          <w:trHeight w:val="315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134</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024</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7587</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Субвенции бюджетам муниципальных районов на выполнение передаваемых полномочий субъектов Российской Федерации (на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 соответствии с Законом края от 24 декабря 2009 года № 9-4225))</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1 679,9</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7 324,4</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6 986,9</w:t>
            </w:r>
          </w:p>
        </w:tc>
      </w:tr>
      <w:tr w:rsidR="005D4946" w:rsidRPr="005D4946" w:rsidTr="005D4946">
        <w:trPr>
          <w:trHeight w:val="441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lastRenderedPageBreak/>
              <w:t>135</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024</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7588</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Субвенции бюджетам муниципальных районов на выполнение передаваемых полномочий субъектов Российской Федерации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53 695,5</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47 606,6</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47 606,6</w:t>
            </w:r>
          </w:p>
        </w:tc>
      </w:tr>
      <w:tr w:rsidR="005D4946" w:rsidRPr="005D4946" w:rsidTr="005D4946">
        <w:trPr>
          <w:trHeight w:val="220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136</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024</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7601</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Субвенции бюджетам муниципальных районов  на выполнение передаваемых полномочий субъектов Российской Федерации ( по расчету и предоставлению дотаций на выравнивание бюджетной обеспеченности поселений, входящих в состав муниципального района края (в соответствии с Законом края от 29 ноября 2005 года № 16-4081))</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42 057,5</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33 646,0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33 646,0</w:t>
            </w:r>
          </w:p>
        </w:tc>
      </w:tr>
      <w:tr w:rsidR="005D4946" w:rsidRPr="005D4946" w:rsidTr="005D4946">
        <w:trPr>
          <w:trHeight w:val="189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137</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024</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7604</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Субвенции бюджетам муниципальных районов на выполнение передаваемых полномочий субъектов Российской Федерации ( по созданию и обеспечению деятельности комиссий по делам несовершеннолетних и защите их прав (в соответствии с Законом края от 26 декабря 2006 года № 21-5589))</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994,7</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919,7</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919,7</w:t>
            </w:r>
          </w:p>
        </w:tc>
      </w:tr>
      <w:tr w:rsidR="005D4946" w:rsidRPr="005D4946" w:rsidTr="005D4946">
        <w:trPr>
          <w:trHeight w:val="15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138</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024</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7649</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Субвенции бюджетам муниципальных районов на выполнение передаваемых полномочий субъектов Российской Федерации ( по организации и обеспечению отдыха и оздоровления детей (в соответствии с Законом края от 19 апреля 2018 года № 5-1533))</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2 745,7</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2 745,7</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2 745,7</w:t>
            </w:r>
          </w:p>
        </w:tc>
      </w:tr>
      <w:tr w:rsidR="005D4946" w:rsidRPr="005D4946" w:rsidTr="005D4946">
        <w:trPr>
          <w:trHeight w:val="283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lastRenderedPageBreak/>
              <w:t>139</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024</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7846</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Субвенции бюджетам муниципальных районов на выполнение передаваемых полномочий субъектов Российской Федерации ( по обеспечению предоставления меры социальной поддержки гражданам, достигшим возраста 23 лет и старше, имевшим в соответствии с федеральным законодательством статус детей-сирот, детей, оставшихся без попечения родителей, лиц из числа детей-сирот и детей, оставшихся без попечения родителей (в соответствии с Законом края от 8 июля 2021 года № 11-5284))</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83,6</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68,3</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68,3</w:t>
            </w:r>
          </w:p>
        </w:tc>
      </w:tr>
      <w:tr w:rsidR="005D4946" w:rsidRPr="005D4946" w:rsidTr="005D4946">
        <w:trPr>
          <w:trHeight w:val="189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140</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2 604,1</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2 604,1</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2 604,1</w:t>
            </w:r>
          </w:p>
        </w:tc>
      </w:tr>
      <w:tr w:rsidR="005D4946" w:rsidRPr="005D4946" w:rsidTr="005D4946">
        <w:trPr>
          <w:trHeight w:val="15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141</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2 604,1</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2 604,1</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2 604,1</w:t>
            </w:r>
          </w:p>
        </w:tc>
      </w:tr>
      <w:tr w:rsidR="005D4946" w:rsidRPr="005D4946" w:rsidTr="005D4946">
        <w:trPr>
          <w:trHeight w:val="126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142</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118</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2 297,3</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2 550,7</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2 811,6</w:t>
            </w:r>
          </w:p>
        </w:tc>
      </w:tr>
      <w:tr w:rsidR="005D4946" w:rsidRPr="005D4946" w:rsidTr="005D4946">
        <w:trPr>
          <w:trHeight w:val="15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143</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118</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2 297,3</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2 550,7</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2 811,6</w:t>
            </w:r>
          </w:p>
        </w:tc>
      </w:tr>
      <w:tr w:rsidR="005D4946" w:rsidRPr="005D4946" w:rsidTr="005D4946">
        <w:trPr>
          <w:trHeight w:val="15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144</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120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16,2</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16,8</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146,9</w:t>
            </w:r>
          </w:p>
        </w:tc>
      </w:tr>
      <w:tr w:rsidR="005D4946" w:rsidRPr="005D4946" w:rsidTr="005D4946">
        <w:trPr>
          <w:trHeight w:val="15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lastRenderedPageBreak/>
              <w:t>145</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120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16,2</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16,8</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146,9</w:t>
            </w:r>
          </w:p>
        </w:tc>
      </w:tr>
      <w:tr w:rsidR="005D4946" w:rsidRPr="005D4946" w:rsidTr="005D4946">
        <w:trPr>
          <w:trHeight w:val="63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146</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Иные межбюджетные трансферты</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104 289,5</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32 692,5</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29 330,4</w:t>
            </w:r>
          </w:p>
        </w:tc>
      </w:tr>
      <w:tr w:rsidR="005D4946" w:rsidRPr="005D4946" w:rsidTr="005D4946">
        <w:trPr>
          <w:trHeight w:val="15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147</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014</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13 958,8</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89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148</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014</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13 958,8</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441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149</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014</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0602</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(организация в границах поселения электро-, тепло-, газо- и водоснабжения населения, водоотведения, снабжения населения топливом в пределах полномочий, в части капитального ремонта, реконструкции, находящихся в муниципальной собственности объектов коммунальной инфраструктуры, источников тепловой энергии и тепловых сетей, а также приобретение технологического оборудования, спецтехники для обеспечения функционирования систем теплоснабжения, водоснабжения за счет бюджета Поселения)</w:t>
            </w:r>
            <w:r w:rsidRPr="005D4946">
              <w:br w:type="page"/>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12 771,1</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378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lastRenderedPageBreak/>
              <w:t>150</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014</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0605</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(на обеспечение проживающих в поселении и нуждающихся в жилых помещениях малоимущих граждан жилыми помещениями, организацию строительства и содержание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tc>
        <w:tc>
          <w:tcPr>
            <w:tcW w:w="42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1 187,7</w:t>
            </w:r>
          </w:p>
        </w:tc>
        <w:tc>
          <w:tcPr>
            <w:tcW w:w="44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89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151</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Межбюджетные трансферы, передаваемые бюджетам нов на 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профессиональных образовательных организаций</w:t>
            </w:r>
          </w:p>
        </w:tc>
        <w:tc>
          <w:tcPr>
            <w:tcW w:w="42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310,9</w:t>
            </w:r>
          </w:p>
        </w:tc>
        <w:tc>
          <w:tcPr>
            <w:tcW w:w="44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220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152</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Межбюджетные трансферы, передаваемые бюджетам муниципальных районов на 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профессиональных образовательных организаций</w:t>
            </w:r>
          </w:p>
        </w:tc>
        <w:tc>
          <w:tcPr>
            <w:tcW w:w="42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310,9</w:t>
            </w:r>
          </w:p>
        </w:tc>
        <w:tc>
          <w:tcPr>
            <w:tcW w:w="44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89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153</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179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3 354,7</w:t>
            </w:r>
          </w:p>
        </w:tc>
        <w:tc>
          <w:tcPr>
            <w:tcW w:w="44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3 354,7</w:t>
            </w:r>
          </w:p>
        </w:tc>
        <w:tc>
          <w:tcPr>
            <w:tcW w:w="443"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3 992,6</w:t>
            </w:r>
          </w:p>
        </w:tc>
      </w:tr>
      <w:tr w:rsidR="005D4946" w:rsidRPr="005D4946" w:rsidTr="005D4946">
        <w:trPr>
          <w:trHeight w:val="189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lastRenderedPageBreak/>
              <w:t>154</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179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3 354,7</w:t>
            </w:r>
          </w:p>
        </w:tc>
        <w:tc>
          <w:tcPr>
            <w:tcW w:w="44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3 354,7</w:t>
            </w:r>
          </w:p>
        </w:tc>
        <w:tc>
          <w:tcPr>
            <w:tcW w:w="443"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3 992,6</w:t>
            </w:r>
          </w:p>
        </w:tc>
      </w:tr>
      <w:tr w:rsidR="005D4946" w:rsidRPr="005D4946" w:rsidTr="005D4946">
        <w:trPr>
          <w:trHeight w:val="252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155</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303</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2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42 076,3</w:t>
            </w:r>
          </w:p>
        </w:tc>
        <w:tc>
          <w:tcPr>
            <w:tcW w:w="44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22 967,3</w:t>
            </w:r>
          </w:p>
        </w:tc>
        <w:tc>
          <w:tcPr>
            <w:tcW w:w="443"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22 967,3</w:t>
            </w:r>
          </w:p>
        </w:tc>
      </w:tr>
      <w:tr w:rsidR="005D4946" w:rsidRPr="005D4946" w:rsidTr="005D4946">
        <w:trPr>
          <w:trHeight w:val="283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156</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303</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2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42 076,3</w:t>
            </w:r>
          </w:p>
        </w:tc>
        <w:tc>
          <w:tcPr>
            <w:tcW w:w="44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22 967,3</w:t>
            </w:r>
          </w:p>
        </w:tc>
        <w:tc>
          <w:tcPr>
            <w:tcW w:w="443"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22 967,3</w:t>
            </w:r>
          </w:p>
        </w:tc>
      </w:tr>
      <w:tr w:rsidR="005D4946" w:rsidRPr="005D4946" w:rsidTr="005D4946">
        <w:trPr>
          <w:trHeight w:val="94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157</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519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Межбюджетные трансферты, передаваемые бюджетам на поддержку отрасли культуры</w:t>
            </w:r>
          </w:p>
        </w:tc>
        <w:tc>
          <w:tcPr>
            <w:tcW w:w="42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150,0</w:t>
            </w:r>
          </w:p>
        </w:tc>
        <w:tc>
          <w:tcPr>
            <w:tcW w:w="44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94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158</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519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Межбюджетные трансферты, передаваемые бюджетам муниципальных районов на поддержку отрасли культуры</w:t>
            </w:r>
          </w:p>
        </w:tc>
        <w:tc>
          <w:tcPr>
            <w:tcW w:w="42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150,0</w:t>
            </w:r>
          </w:p>
        </w:tc>
        <w:tc>
          <w:tcPr>
            <w:tcW w:w="44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63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159</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межбюджетные трансферты, передаваемые бюджетам</w:t>
            </w:r>
          </w:p>
        </w:tc>
        <w:tc>
          <w:tcPr>
            <w:tcW w:w="42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44 438,8</w:t>
            </w:r>
          </w:p>
        </w:tc>
        <w:tc>
          <w:tcPr>
            <w:tcW w:w="44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6 370,5</w:t>
            </w:r>
          </w:p>
        </w:tc>
        <w:tc>
          <w:tcPr>
            <w:tcW w:w="443"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2 370,5</w:t>
            </w:r>
          </w:p>
        </w:tc>
      </w:tr>
      <w:tr w:rsidR="005D4946" w:rsidRPr="005D4946" w:rsidTr="005D4946">
        <w:trPr>
          <w:trHeight w:val="94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160</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межбюджетные трансферты, передаваемые бюджетам муниципальных районов</w:t>
            </w:r>
          </w:p>
        </w:tc>
        <w:tc>
          <w:tcPr>
            <w:tcW w:w="42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44 438,8</w:t>
            </w:r>
          </w:p>
        </w:tc>
        <w:tc>
          <w:tcPr>
            <w:tcW w:w="44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6 370,5</w:t>
            </w:r>
          </w:p>
        </w:tc>
        <w:tc>
          <w:tcPr>
            <w:tcW w:w="443"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2 370,5</w:t>
            </w:r>
          </w:p>
        </w:tc>
      </w:tr>
      <w:tr w:rsidR="005D4946" w:rsidRPr="005D4946" w:rsidTr="005D4946">
        <w:trPr>
          <w:trHeight w:val="189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lastRenderedPageBreak/>
              <w:t>161</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0853</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межбюджетные трансферты, передаваемые бюджетам муниципальных районов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w:t>
            </w:r>
          </w:p>
        </w:tc>
        <w:tc>
          <w:tcPr>
            <w:tcW w:w="42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2 948,1</w:t>
            </w:r>
          </w:p>
        </w:tc>
        <w:tc>
          <w:tcPr>
            <w:tcW w:w="44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5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162</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1032</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межбюджетные трансферты, передаваемые бюджетам муниципальных районов (на финансовое обеспечение расходов на увеличение размеров оплаты труда отдельным категориям работников бюджетной сферы Красноярского края по министерству финансов Красноярского края)</w:t>
            </w:r>
          </w:p>
        </w:tc>
        <w:tc>
          <w:tcPr>
            <w:tcW w:w="42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3 240,6</w:t>
            </w:r>
          </w:p>
        </w:tc>
        <w:tc>
          <w:tcPr>
            <w:tcW w:w="44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94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163</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7412</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межбюджетные трансферты, передаваемые бюджетам муниципальных районов (на обеспечение первичных мер пожарной безопасности)</w:t>
            </w:r>
          </w:p>
        </w:tc>
        <w:tc>
          <w:tcPr>
            <w:tcW w:w="42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3 555,7</w:t>
            </w:r>
          </w:p>
        </w:tc>
        <w:tc>
          <w:tcPr>
            <w:tcW w:w="44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2 370,5</w:t>
            </w:r>
          </w:p>
        </w:tc>
        <w:tc>
          <w:tcPr>
            <w:tcW w:w="443"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2 370,5</w:t>
            </w:r>
          </w:p>
        </w:tc>
      </w:tr>
      <w:tr w:rsidR="005D4946" w:rsidRPr="005D4946" w:rsidTr="005D4946">
        <w:trPr>
          <w:trHeight w:val="94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164</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7418</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межбюджетные трансферты, передаваемые бюджетам муниципальных районов (на поддержку физкультурно-спортивных клубов по месту жительства)</w:t>
            </w:r>
          </w:p>
        </w:tc>
        <w:tc>
          <w:tcPr>
            <w:tcW w:w="42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976,3</w:t>
            </w:r>
          </w:p>
        </w:tc>
        <w:tc>
          <w:tcPr>
            <w:tcW w:w="44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26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165</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7459</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межбюджетные трансферты, передаваемые бюджетам муниципальных районов (на софинансирование муниципальных программ формирования современной городской (сельской) среды в поселениях)</w:t>
            </w:r>
          </w:p>
        </w:tc>
        <w:tc>
          <w:tcPr>
            <w:tcW w:w="42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3 500,0</w:t>
            </w:r>
          </w:p>
        </w:tc>
        <w:tc>
          <w:tcPr>
            <w:tcW w:w="44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26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166</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7463</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межбюджетные трансферты, передаваемые бюджетам муниципальных районов (на обустройство мест (площадок) накопления отходов потребления и (или) приобретение контейнерного оборудования)</w:t>
            </w:r>
          </w:p>
        </w:tc>
        <w:tc>
          <w:tcPr>
            <w:tcW w:w="42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2 250,0</w:t>
            </w:r>
          </w:p>
        </w:tc>
        <w:tc>
          <w:tcPr>
            <w:tcW w:w="44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5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167</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7555</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межбюджетные трансферты, передаваемые бюджетам муниципальных районов (на реализацию мероприятий по неспецифической профилактике инфекций, передающихся иксодовыми клещами, путем организации и проведения аккарицидных обработок наиболее )</w:t>
            </w:r>
          </w:p>
        </w:tc>
        <w:tc>
          <w:tcPr>
            <w:tcW w:w="42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41,9</w:t>
            </w:r>
          </w:p>
        </w:tc>
        <w:tc>
          <w:tcPr>
            <w:tcW w:w="44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26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lastRenderedPageBreak/>
              <w:t>168</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7641</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межбюджетные трансферты, передаваемые бюджетам муниципальных районов (на осуществление расходов, направленных на реализацию мероприятий по поддержке местных инициатив)</w:t>
            </w:r>
          </w:p>
        </w:tc>
        <w:tc>
          <w:tcPr>
            <w:tcW w:w="42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12 495,1</w:t>
            </w:r>
          </w:p>
        </w:tc>
        <w:tc>
          <w:tcPr>
            <w:tcW w:w="44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63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169</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7666</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межбюджетные трансферты, передаваемые бюджетам муниципальных районов (на благоустройство кладбищ)</w:t>
            </w:r>
          </w:p>
        </w:tc>
        <w:tc>
          <w:tcPr>
            <w:tcW w:w="42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5 000,0</w:t>
            </w:r>
          </w:p>
        </w:tc>
        <w:tc>
          <w:tcPr>
            <w:tcW w:w="44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94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170</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7745</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межбюджетные трансферты, передаваемые бюджетам муниципальных районов (за содействие развитию налогового потенциала)</w:t>
            </w:r>
          </w:p>
        </w:tc>
        <w:tc>
          <w:tcPr>
            <w:tcW w:w="42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1 733,9</w:t>
            </w:r>
          </w:p>
        </w:tc>
        <w:tc>
          <w:tcPr>
            <w:tcW w:w="44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5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171</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7749</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межбюджетные трансферты, передаваемые бюджетам муниципальных районов (на реализацию проектов по решению вопросов местного значения, осуществляемых непосредственно населением на территории населеного пункта)</w:t>
            </w:r>
          </w:p>
        </w:tc>
        <w:tc>
          <w:tcPr>
            <w:tcW w:w="42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4 737,3</w:t>
            </w:r>
          </w:p>
        </w:tc>
        <w:tc>
          <w:tcPr>
            <w:tcW w:w="44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94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172</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49</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999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7848</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Прочие межбюджетные трансферты , передаваемые бюджетам муниципальных районов (на устройство спортивных сооружений в сельской местности)</w:t>
            </w:r>
          </w:p>
        </w:tc>
        <w:tc>
          <w:tcPr>
            <w:tcW w:w="42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3 959,9</w:t>
            </w:r>
          </w:p>
        </w:tc>
        <w:tc>
          <w:tcPr>
            <w:tcW w:w="44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4 000,0</w:t>
            </w:r>
          </w:p>
        </w:tc>
        <w:tc>
          <w:tcPr>
            <w:tcW w:w="443"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94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173</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04</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БЕЗВОЗМЕЗДНЫЕ ПОСТУПЛЕНИЯ ОТ НЕГОСУДАРСТВЕННЫХ ОРГАНИЗАЦИЙ</w:t>
            </w:r>
          </w:p>
        </w:tc>
        <w:tc>
          <w:tcPr>
            <w:tcW w:w="42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93,5</w:t>
            </w:r>
          </w:p>
        </w:tc>
        <w:tc>
          <w:tcPr>
            <w:tcW w:w="44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94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174</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04</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Безвозмездные поступления от негосударственных организаций в бюджеты муниципальных районов</w:t>
            </w:r>
          </w:p>
        </w:tc>
        <w:tc>
          <w:tcPr>
            <w:tcW w:w="42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93,5</w:t>
            </w:r>
          </w:p>
        </w:tc>
        <w:tc>
          <w:tcPr>
            <w:tcW w:w="44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94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175</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906</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04</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Предоставление негосударственными организациями грантов для получателей средств бюджетов муниципальных районов</w:t>
            </w:r>
          </w:p>
        </w:tc>
        <w:tc>
          <w:tcPr>
            <w:tcW w:w="429"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93,5</w:t>
            </w:r>
          </w:p>
        </w:tc>
        <w:tc>
          <w:tcPr>
            <w:tcW w:w="447"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noWrap/>
            <w:vAlign w:val="bottom"/>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220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176</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973" w:type="pct"/>
            <w:tcBorders>
              <w:top w:val="nil"/>
              <w:left w:val="nil"/>
              <w:bottom w:val="single" w:sz="4" w:space="0" w:color="auto"/>
              <w:right w:val="single" w:sz="4" w:space="0" w:color="auto"/>
            </w:tcBorders>
            <w:shd w:val="clear" w:color="auto" w:fill="auto"/>
            <w:vAlign w:val="bottom"/>
            <w:hideMark/>
          </w:tcPr>
          <w:p w:rsidR="005D4946" w:rsidRPr="005D4946" w:rsidRDefault="005D4946" w:rsidP="005D4946">
            <w:pPr>
              <w:widowControl/>
              <w:autoSpaceDE/>
              <w:autoSpaceDN/>
              <w:adjustRightInd/>
            </w:pPr>
            <w:r w:rsidRPr="005D4946">
              <w:b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349,6</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220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lastRenderedPageBreak/>
              <w:t>177</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349,6</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220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178</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Доходы бюджетов муниципальных районов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349,6</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94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179</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Доходы бюджетов муниципальных районов от возврата организациями остатков субсидий прошлых лет</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124,7</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63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180</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906</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020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Доходы бюджетов муниципальных районов от возврата автономными учреждениями остатков субсидий прошлых лет</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124,7</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89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181</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118</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Доходы бюджетов муниципальных районов от возврата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поселений</w:t>
            </w:r>
            <w:r w:rsidRPr="005D4946">
              <w:br/>
              <w:t>поселений</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67,4</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26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182</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60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157,5</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26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183</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901</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60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5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lastRenderedPageBreak/>
              <w:t>184</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905</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60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70,0</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26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185</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906</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60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86,5</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5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186</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19</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spacing w:after="240"/>
            </w:pPr>
            <w:r w:rsidRPr="005D4946">
              <w:t>ВОЗВРАТ ОСТАТКОВ СУБСИДИЙ, СУБВЕНЦИЙ И ИНЫХ МЕЖБЮДЖЕТНЫХ ТРАНСФЕРТОВ, ИМЕЮЩИХ ЦЕЛЕВОЕ НАЗНАЧЕНИЕ, ПРОШЛЫХ ЛЕТ</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-5 976,3</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26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187</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19</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Возврат остатков субсидий, субвенций и иных межбюджетных трансфертов, имеющих целевое назначение, прошлых лет из бюджетов муниципальных районов</w:t>
            </w:r>
            <w:r w:rsidRPr="005D4946">
              <w:br w:type="page"/>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-5 976,3</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5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188</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19</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304</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районов</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-119,1</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57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189</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19</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35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118</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муниципальных районов</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-100,4</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2205"/>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190</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19</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45</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179</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-0,3</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1260"/>
        </w:trPr>
        <w:tc>
          <w:tcPr>
            <w:tcW w:w="185" w:type="pct"/>
            <w:tcBorders>
              <w:top w:val="nil"/>
              <w:left w:val="single" w:sz="4" w:space="0" w:color="auto"/>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191</w:t>
            </w:r>
          </w:p>
        </w:tc>
        <w:tc>
          <w:tcPr>
            <w:tcW w:w="18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902</w:t>
            </w:r>
          </w:p>
        </w:tc>
        <w:tc>
          <w:tcPr>
            <w:tcW w:w="174"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2</w:t>
            </w:r>
          </w:p>
        </w:tc>
        <w:tc>
          <w:tcPr>
            <w:tcW w:w="197"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19</w:t>
            </w:r>
          </w:p>
        </w:tc>
        <w:tc>
          <w:tcPr>
            <w:tcW w:w="15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60</w:t>
            </w:r>
          </w:p>
        </w:tc>
        <w:tc>
          <w:tcPr>
            <w:tcW w:w="191"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010</w:t>
            </w:r>
          </w:p>
        </w:tc>
        <w:tc>
          <w:tcPr>
            <w:tcW w:w="186"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05</w:t>
            </w:r>
          </w:p>
        </w:tc>
        <w:tc>
          <w:tcPr>
            <w:tcW w:w="22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0000</w:t>
            </w:r>
          </w:p>
        </w:tc>
        <w:tc>
          <w:tcPr>
            <w:tcW w:w="215" w:type="pct"/>
            <w:tcBorders>
              <w:top w:val="nil"/>
              <w:left w:val="nil"/>
              <w:bottom w:val="single" w:sz="4" w:space="0" w:color="auto"/>
              <w:right w:val="single" w:sz="4" w:space="0" w:color="auto"/>
            </w:tcBorders>
            <w:shd w:val="clear" w:color="auto" w:fill="auto"/>
            <w:noWrap/>
            <w:hideMark/>
          </w:tcPr>
          <w:p w:rsidR="005D4946" w:rsidRPr="005D4946" w:rsidRDefault="005D4946" w:rsidP="005D4946">
            <w:pPr>
              <w:widowControl/>
              <w:autoSpaceDE/>
              <w:autoSpaceDN/>
              <w:adjustRightInd/>
              <w:jc w:val="center"/>
            </w:pPr>
            <w:r w:rsidRPr="005D4946">
              <w:t>150</w:t>
            </w:r>
          </w:p>
        </w:tc>
        <w:tc>
          <w:tcPr>
            <w:tcW w:w="197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t xml:space="preserve">Возврат прочих остатков субсидий, субвенций и иных межбюджетных трансфертов, имеющих целевое назначение, прошлых лет из бюджетов </w:t>
            </w:r>
            <w:r w:rsidRPr="005D4946">
              <w:lastRenderedPageBreak/>
              <w:t>муниципальных районов</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lastRenderedPageBreak/>
              <w:t>-5 756,5</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0,0</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0,0</w:t>
            </w:r>
          </w:p>
        </w:tc>
      </w:tr>
      <w:tr w:rsidR="005D4946" w:rsidRPr="005D4946" w:rsidTr="005D4946">
        <w:trPr>
          <w:trHeight w:val="315"/>
        </w:trPr>
        <w:tc>
          <w:tcPr>
            <w:tcW w:w="3681" w:type="pct"/>
            <w:gridSpan w:val="10"/>
            <w:tcBorders>
              <w:top w:val="single" w:sz="4" w:space="0" w:color="auto"/>
              <w:left w:val="single" w:sz="4" w:space="0" w:color="auto"/>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pPr>
            <w:r w:rsidRPr="005D4946">
              <w:lastRenderedPageBreak/>
              <w:t>ВСЕГО</w:t>
            </w:r>
          </w:p>
        </w:tc>
        <w:tc>
          <w:tcPr>
            <w:tcW w:w="429"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1 566 769,9</w:t>
            </w:r>
          </w:p>
        </w:tc>
        <w:tc>
          <w:tcPr>
            <w:tcW w:w="447"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center"/>
            </w:pPr>
            <w:r w:rsidRPr="005D4946">
              <w:t>1 213 720,9</w:t>
            </w:r>
          </w:p>
        </w:tc>
        <w:tc>
          <w:tcPr>
            <w:tcW w:w="443" w:type="pct"/>
            <w:tcBorders>
              <w:top w:val="nil"/>
              <w:left w:val="nil"/>
              <w:bottom w:val="single" w:sz="4" w:space="0" w:color="auto"/>
              <w:right w:val="single" w:sz="4" w:space="0" w:color="auto"/>
            </w:tcBorders>
            <w:shd w:val="clear" w:color="auto" w:fill="auto"/>
            <w:hideMark/>
          </w:tcPr>
          <w:p w:rsidR="005D4946" w:rsidRPr="005D4946" w:rsidRDefault="005D4946" w:rsidP="005D4946">
            <w:pPr>
              <w:widowControl/>
              <w:autoSpaceDE/>
              <w:autoSpaceDN/>
              <w:adjustRightInd/>
              <w:jc w:val="right"/>
            </w:pPr>
            <w:r w:rsidRPr="005D4946">
              <w:t>1 205 581,4</w:t>
            </w:r>
          </w:p>
        </w:tc>
      </w:tr>
    </w:tbl>
    <w:p w:rsidR="00EF0913" w:rsidRDefault="00EF0913" w:rsidP="00CE1C2E">
      <w:pPr>
        <w:tabs>
          <w:tab w:val="left" w:pos="0"/>
        </w:tabs>
        <w:rPr>
          <w:sz w:val="24"/>
          <w:szCs w:val="24"/>
        </w:rPr>
      </w:pPr>
    </w:p>
    <w:p w:rsidR="00EF0913" w:rsidRDefault="00EF0913">
      <w:pPr>
        <w:widowControl/>
        <w:autoSpaceDE/>
        <w:autoSpaceDN/>
        <w:adjustRightInd/>
        <w:rPr>
          <w:sz w:val="24"/>
          <w:szCs w:val="24"/>
        </w:rPr>
      </w:pPr>
      <w:r>
        <w:rPr>
          <w:sz w:val="24"/>
          <w:szCs w:val="24"/>
        </w:rPr>
        <w:br w:type="page"/>
      </w:r>
    </w:p>
    <w:tbl>
      <w:tblPr>
        <w:tblW w:w="5000" w:type="pct"/>
        <w:tblLook w:val="04A0"/>
      </w:tblPr>
      <w:tblGrid>
        <w:gridCol w:w="830"/>
        <w:gridCol w:w="3576"/>
        <w:gridCol w:w="1212"/>
        <w:gridCol w:w="1273"/>
        <w:gridCol w:w="1273"/>
        <w:gridCol w:w="1406"/>
      </w:tblGrid>
      <w:tr w:rsidR="00EF0913" w:rsidRPr="00EF0913" w:rsidTr="00C96ED2">
        <w:trPr>
          <w:trHeight w:val="315"/>
        </w:trPr>
        <w:tc>
          <w:tcPr>
            <w:tcW w:w="383" w:type="pct"/>
            <w:tcBorders>
              <w:top w:val="nil"/>
              <w:left w:val="nil"/>
              <w:bottom w:val="nil"/>
              <w:right w:val="nil"/>
            </w:tcBorders>
            <w:shd w:val="clear" w:color="auto" w:fill="auto"/>
            <w:vAlign w:val="bottom"/>
            <w:hideMark/>
          </w:tcPr>
          <w:p w:rsidR="00EF0913" w:rsidRPr="00EF0913" w:rsidRDefault="00EF0913" w:rsidP="00EF0913">
            <w:pPr>
              <w:widowControl/>
              <w:autoSpaceDE/>
              <w:autoSpaceDN/>
              <w:adjustRightInd/>
            </w:pPr>
          </w:p>
        </w:tc>
        <w:tc>
          <w:tcPr>
            <w:tcW w:w="2003" w:type="pct"/>
            <w:tcBorders>
              <w:top w:val="nil"/>
              <w:left w:val="nil"/>
              <w:bottom w:val="nil"/>
              <w:right w:val="nil"/>
            </w:tcBorders>
            <w:shd w:val="clear" w:color="auto" w:fill="auto"/>
            <w:vAlign w:val="bottom"/>
            <w:hideMark/>
          </w:tcPr>
          <w:p w:rsidR="00EF0913" w:rsidRPr="00EF0913" w:rsidRDefault="00EF0913" w:rsidP="00EF0913">
            <w:pPr>
              <w:widowControl/>
              <w:autoSpaceDE/>
              <w:autoSpaceDN/>
              <w:adjustRightInd/>
            </w:pPr>
          </w:p>
        </w:tc>
        <w:tc>
          <w:tcPr>
            <w:tcW w:w="527" w:type="pct"/>
            <w:tcBorders>
              <w:top w:val="nil"/>
              <w:left w:val="nil"/>
              <w:bottom w:val="nil"/>
              <w:right w:val="nil"/>
            </w:tcBorders>
            <w:shd w:val="clear" w:color="auto" w:fill="auto"/>
            <w:vAlign w:val="bottom"/>
            <w:hideMark/>
          </w:tcPr>
          <w:p w:rsidR="00EF0913" w:rsidRPr="00EF0913" w:rsidRDefault="00EF0913" w:rsidP="00EF0913">
            <w:pPr>
              <w:widowControl/>
              <w:autoSpaceDE/>
              <w:autoSpaceDN/>
              <w:adjustRightInd/>
            </w:pPr>
          </w:p>
        </w:tc>
        <w:tc>
          <w:tcPr>
            <w:tcW w:w="696" w:type="pct"/>
            <w:tcBorders>
              <w:top w:val="nil"/>
              <w:left w:val="nil"/>
              <w:bottom w:val="nil"/>
              <w:right w:val="nil"/>
            </w:tcBorders>
            <w:shd w:val="clear" w:color="auto" w:fill="auto"/>
            <w:vAlign w:val="bottom"/>
            <w:hideMark/>
          </w:tcPr>
          <w:p w:rsidR="00EF0913" w:rsidRPr="00EF0913" w:rsidRDefault="00EF0913" w:rsidP="00EF0913">
            <w:pPr>
              <w:widowControl/>
              <w:autoSpaceDE/>
              <w:autoSpaceDN/>
              <w:adjustRightInd/>
            </w:pPr>
          </w:p>
        </w:tc>
        <w:tc>
          <w:tcPr>
            <w:tcW w:w="1391" w:type="pct"/>
            <w:gridSpan w:val="2"/>
            <w:tcBorders>
              <w:top w:val="nil"/>
              <w:left w:val="nil"/>
              <w:bottom w:val="nil"/>
              <w:right w:val="nil"/>
            </w:tcBorders>
            <w:shd w:val="clear" w:color="auto" w:fill="auto"/>
            <w:vAlign w:val="bottom"/>
            <w:hideMark/>
          </w:tcPr>
          <w:p w:rsidR="00EF0913" w:rsidRPr="00EF0913" w:rsidRDefault="00EF0913" w:rsidP="00EF0913">
            <w:pPr>
              <w:widowControl/>
              <w:autoSpaceDE/>
              <w:autoSpaceDN/>
              <w:adjustRightInd/>
              <w:jc w:val="right"/>
            </w:pPr>
            <w:r w:rsidRPr="00EF0913">
              <w:t>Приложение 3</w:t>
            </w:r>
          </w:p>
        </w:tc>
      </w:tr>
      <w:tr w:rsidR="00EF0913" w:rsidRPr="00EF0913" w:rsidTr="00C96ED2">
        <w:trPr>
          <w:trHeight w:val="315"/>
        </w:trPr>
        <w:tc>
          <w:tcPr>
            <w:tcW w:w="383" w:type="pct"/>
            <w:tcBorders>
              <w:top w:val="nil"/>
              <w:left w:val="nil"/>
              <w:bottom w:val="nil"/>
              <w:right w:val="nil"/>
            </w:tcBorders>
            <w:shd w:val="clear" w:color="auto" w:fill="auto"/>
            <w:vAlign w:val="bottom"/>
            <w:hideMark/>
          </w:tcPr>
          <w:p w:rsidR="00EF0913" w:rsidRPr="00EF0913" w:rsidRDefault="00EF0913" w:rsidP="00EF0913">
            <w:pPr>
              <w:widowControl/>
              <w:autoSpaceDE/>
              <w:autoSpaceDN/>
              <w:adjustRightInd/>
            </w:pPr>
          </w:p>
        </w:tc>
        <w:tc>
          <w:tcPr>
            <w:tcW w:w="4617" w:type="pct"/>
            <w:gridSpan w:val="5"/>
            <w:tcBorders>
              <w:top w:val="nil"/>
              <w:left w:val="nil"/>
              <w:bottom w:val="nil"/>
              <w:right w:val="nil"/>
            </w:tcBorders>
            <w:shd w:val="clear" w:color="auto" w:fill="auto"/>
            <w:vAlign w:val="bottom"/>
            <w:hideMark/>
          </w:tcPr>
          <w:p w:rsidR="00EF0913" w:rsidRPr="00EF0913" w:rsidRDefault="00EF0913" w:rsidP="00EF0913">
            <w:pPr>
              <w:widowControl/>
              <w:autoSpaceDE/>
              <w:autoSpaceDN/>
              <w:adjustRightInd/>
              <w:jc w:val="right"/>
            </w:pPr>
            <w:r w:rsidRPr="00EF0913">
              <w:t xml:space="preserve"> к Решению Абанского районного Совета депутатов </w:t>
            </w:r>
          </w:p>
        </w:tc>
      </w:tr>
      <w:tr w:rsidR="00EF0913" w:rsidRPr="00EF0913" w:rsidTr="00C96ED2">
        <w:trPr>
          <w:trHeight w:val="315"/>
        </w:trPr>
        <w:tc>
          <w:tcPr>
            <w:tcW w:w="383" w:type="pct"/>
            <w:tcBorders>
              <w:top w:val="nil"/>
              <w:left w:val="nil"/>
              <w:bottom w:val="nil"/>
              <w:right w:val="nil"/>
            </w:tcBorders>
            <w:shd w:val="clear" w:color="auto" w:fill="auto"/>
            <w:noWrap/>
            <w:vAlign w:val="bottom"/>
            <w:hideMark/>
          </w:tcPr>
          <w:p w:rsidR="00EF0913" w:rsidRPr="00EF0913" w:rsidRDefault="00EF0913" w:rsidP="00EF0913">
            <w:pPr>
              <w:widowControl/>
              <w:autoSpaceDE/>
              <w:autoSpaceDN/>
              <w:adjustRightInd/>
            </w:pPr>
          </w:p>
        </w:tc>
        <w:tc>
          <w:tcPr>
            <w:tcW w:w="2003" w:type="pct"/>
            <w:tcBorders>
              <w:top w:val="nil"/>
              <w:left w:val="nil"/>
              <w:bottom w:val="nil"/>
              <w:right w:val="nil"/>
            </w:tcBorders>
            <w:shd w:val="clear" w:color="auto" w:fill="auto"/>
            <w:noWrap/>
            <w:vAlign w:val="bottom"/>
            <w:hideMark/>
          </w:tcPr>
          <w:p w:rsidR="00EF0913" w:rsidRPr="00EF0913" w:rsidRDefault="00EF0913" w:rsidP="00EF0913">
            <w:pPr>
              <w:widowControl/>
              <w:autoSpaceDE/>
              <w:autoSpaceDN/>
              <w:adjustRightInd/>
              <w:rPr>
                <w:color w:val="0000FF"/>
              </w:rPr>
            </w:pPr>
          </w:p>
        </w:tc>
        <w:tc>
          <w:tcPr>
            <w:tcW w:w="2614" w:type="pct"/>
            <w:gridSpan w:val="4"/>
            <w:tcBorders>
              <w:top w:val="nil"/>
              <w:left w:val="nil"/>
              <w:bottom w:val="nil"/>
              <w:right w:val="nil"/>
            </w:tcBorders>
            <w:shd w:val="clear" w:color="auto" w:fill="auto"/>
            <w:noWrap/>
            <w:vAlign w:val="bottom"/>
            <w:hideMark/>
          </w:tcPr>
          <w:p w:rsidR="00EF0913" w:rsidRPr="00EF0913" w:rsidRDefault="00EF0913" w:rsidP="00EF0913">
            <w:pPr>
              <w:widowControl/>
              <w:autoSpaceDE/>
              <w:autoSpaceDN/>
              <w:adjustRightInd/>
              <w:jc w:val="right"/>
            </w:pPr>
            <w:r w:rsidRPr="00EF0913">
              <w:t>от 21.11.2024  № 4-13 Р</w:t>
            </w:r>
          </w:p>
        </w:tc>
      </w:tr>
      <w:tr w:rsidR="00EF0913" w:rsidRPr="00EF0913" w:rsidTr="00C96ED2">
        <w:trPr>
          <w:trHeight w:val="315"/>
        </w:trPr>
        <w:tc>
          <w:tcPr>
            <w:tcW w:w="383" w:type="pct"/>
            <w:tcBorders>
              <w:top w:val="nil"/>
              <w:left w:val="nil"/>
              <w:bottom w:val="nil"/>
              <w:right w:val="nil"/>
            </w:tcBorders>
            <w:shd w:val="clear" w:color="auto" w:fill="auto"/>
            <w:noWrap/>
            <w:vAlign w:val="bottom"/>
            <w:hideMark/>
          </w:tcPr>
          <w:p w:rsidR="00EF0913" w:rsidRPr="00EF0913" w:rsidRDefault="00EF0913" w:rsidP="00EF0913">
            <w:pPr>
              <w:widowControl/>
              <w:autoSpaceDE/>
              <w:autoSpaceDN/>
              <w:adjustRightInd/>
            </w:pPr>
          </w:p>
        </w:tc>
        <w:tc>
          <w:tcPr>
            <w:tcW w:w="2003" w:type="pct"/>
            <w:tcBorders>
              <w:top w:val="nil"/>
              <w:left w:val="nil"/>
              <w:bottom w:val="nil"/>
              <w:right w:val="nil"/>
            </w:tcBorders>
            <w:shd w:val="clear" w:color="auto" w:fill="auto"/>
            <w:noWrap/>
            <w:vAlign w:val="bottom"/>
            <w:hideMark/>
          </w:tcPr>
          <w:p w:rsidR="00EF0913" w:rsidRPr="00EF0913" w:rsidRDefault="00EF0913" w:rsidP="00EF0913">
            <w:pPr>
              <w:widowControl/>
              <w:autoSpaceDE/>
              <w:autoSpaceDN/>
              <w:adjustRightInd/>
              <w:rPr>
                <w:color w:val="0000FF"/>
              </w:rPr>
            </w:pPr>
          </w:p>
        </w:tc>
        <w:tc>
          <w:tcPr>
            <w:tcW w:w="527" w:type="pct"/>
            <w:tcBorders>
              <w:top w:val="nil"/>
              <w:left w:val="nil"/>
              <w:bottom w:val="nil"/>
              <w:right w:val="nil"/>
            </w:tcBorders>
            <w:shd w:val="clear" w:color="auto" w:fill="auto"/>
            <w:noWrap/>
            <w:vAlign w:val="bottom"/>
            <w:hideMark/>
          </w:tcPr>
          <w:p w:rsidR="00EF0913" w:rsidRPr="00EF0913" w:rsidRDefault="00EF0913" w:rsidP="00EF0913">
            <w:pPr>
              <w:widowControl/>
              <w:autoSpaceDE/>
              <w:autoSpaceDN/>
              <w:adjustRightInd/>
              <w:jc w:val="right"/>
            </w:pPr>
          </w:p>
        </w:tc>
        <w:tc>
          <w:tcPr>
            <w:tcW w:w="696" w:type="pct"/>
            <w:tcBorders>
              <w:top w:val="nil"/>
              <w:left w:val="nil"/>
              <w:bottom w:val="nil"/>
              <w:right w:val="nil"/>
            </w:tcBorders>
            <w:shd w:val="clear" w:color="auto" w:fill="auto"/>
            <w:noWrap/>
            <w:vAlign w:val="bottom"/>
            <w:hideMark/>
          </w:tcPr>
          <w:p w:rsidR="00EF0913" w:rsidRPr="00EF0913" w:rsidRDefault="00EF0913" w:rsidP="00EF0913">
            <w:pPr>
              <w:widowControl/>
              <w:autoSpaceDE/>
              <w:autoSpaceDN/>
              <w:adjustRightInd/>
              <w:jc w:val="right"/>
            </w:pPr>
          </w:p>
        </w:tc>
        <w:tc>
          <w:tcPr>
            <w:tcW w:w="696" w:type="pct"/>
            <w:tcBorders>
              <w:top w:val="nil"/>
              <w:left w:val="nil"/>
              <w:bottom w:val="nil"/>
              <w:right w:val="nil"/>
            </w:tcBorders>
            <w:shd w:val="clear" w:color="auto" w:fill="auto"/>
            <w:noWrap/>
            <w:vAlign w:val="bottom"/>
            <w:hideMark/>
          </w:tcPr>
          <w:p w:rsidR="00EF0913" w:rsidRPr="00EF0913" w:rsidRDefault="00EF0913" w:rsidP="00EF0913">
            <w:pPr>
              <w:widowControl/>
              <w:autoSpaceDE/>
              <w:autoSpaceDN/>
              <w:adjustRightInd/>
              <w:jc w:val="right"/>
            </w:pPr>
          </w:p>
        </w:tc>
        <w:tc>
          <w:tcPr>
            <w:tcW w:w="696" w:type="pct"/>
            <w:tcBorders>
              <w:top w:val="nil"/>
              <w:left w:val="nil"/>
              <w:bottom w:val="nil"/>
              <w:right w:val="nil"/>
            </w:tcBorders>
            <w:shd w:val="clear" w:color="auto" w:fill="auto"/>
            <w:noWrap/>
            <w:vAlign w:val="bottom"/>
            <w:hideMark/>
          </w:tcPr>
          <w:p w:rsidR="00EF0913" w:rsidRPr="00EF0913" w:rsidRDefault="00EF0913" w:rsidP="00EF0913">
            <w:pPr>
              <w:widowControl/>
              <w:autoSpaceDE/>
              <w:autoSpaceDN/>
              <w:adjustRightInd/>
              <w:jc w:val="right"/>
            </w:pPr>
          </w:p>
        </w:tc>
      </w:tr>
      <w:tr w:rsidR="00EF0913" w:rsidRPr="00EF0913" w:rsidTr="00C96ED2">
        <w:trPr>
          <w:trHeight w:val="315"/>
        </w:trPr>
        <w:tc>
          <w:tcPr>
            <w:tcW w:w="383" w:type="pct"/>
            <w:tcBorders>
              <w:top w:val="nil"/>
              <w:left w:val="nil"/>
              <w:bottom w:val="nil"/>
              <w:right w:val="nil"/>
            </w:tcBorders>
            <w:shd w:val="clear" w:color="auto" w:fill="auto"/>
            <w:vAlign w:val="bottom"/>
            <w:hideMark/>
          </w:tcPr>
          <w:p w:rsidR="00EF0913" w:rsidRPr="00EF0913" w:rsidRDefault="00EF0913" w:rsidP="00EF0913">
            <w:pPr>
              <w:widowControl/>
              <w:autoSpaceDE/>
              <w:autoSpaceDN/>
              <w:adjustRightInd/>
            </w:pPr>
          </w:p>
        </w:tc>
        <w:tc>
          <w:tcPr>
            <w:tcW w:w="2003" w:type="pct"/>
            <w:tcBorders>
              <w:top w:val="nil"/>
              <w:left w:val="nil"/>
              <w:bottom w:val="nil"/>
              <w:right w:val="nil"/>
            </w:tcBorders>
            <w:shd w:val="clear" w:color="auto" w:fill="auto"/>
            <w:vAlign w:val="bottom"/>
            <w:hideMark/>
          </w:tcPr>
          <w:p w:rsidR="00EF0913" w:rsidRPr="00EF0913" w:rsidRDefault="00EF0913" w:rsidP="00EF0913">
            <w:pPr>
              <w:widowControl/>
              <w:autoSpaceDE/>
              <w:autoSpaceDN/>
              <w:adjustRightInd/>
            </w:pPr>
          </w:p>
        </w:tc>
        <w:tc>
          <w:tcPr>
            <w:tcW w:w="527" w:type="pct"/>
            <w:tcBorders>
              <w:top w:val="nil"/>
              <w:left w:val="nil"/>
              <w:bottom w:val="nil"/>
              <w:right w:val="nil"/>
            </w:tcBorders>
            <w:shd w:val="clear" w:color="auto" w:fill="auto"/>
            <w:vAlign w:val="bottom"/>
            <w:hideMark/>
          </w:tcPr>
          <w:p w:rsidR="00EF0913" w:rsidRPr="00EF0913" w:rsidRDefault="00EF0913" w:rsidP="00EF0913">
            <w:pPr>
              <w:widowControl/>
              <w:autoSpaceDE/>
              <w:autoSpaceDN/>
              <w:adjustRightInd/>
            </w:pPr>
          </w:p>
        </w:tc>
        <w:tc>
          <w:tcPr>
            <w:tcW w:w="696" w:type="pct"/>
            <w:tcBorders>
              <w:top w:val="nil"/>
              <w:left w:val="nil"/>
              <w:bottom w:val="nil"/>
              <w:right w:val="nil"/>
            </w:tcBorders>
            <w:shd w:val="clear" w:color="auto" w:fill="auto"/>
            <w:vAlign w:val="bottom"/>
            <w:hideMark/>
          </w:tcPr>
          <w:p w:rsidR="00EF0913" w:rsidRPr="00EF0913" w:rsidRDefault="00EF0913" w:rsidP="00EF0913">
            <w:pPr>
              <w:widowControl/>
              <w:autoSpaceDE/>
              <w:autoSpaceDN/>
              <w:adjustRightInd/>
            </w:pPr>
          </w:p>
        </w:tc>
        <w:tc>
          <w:tcPr>
            <w:tcW w:w="1391" w:type="pct"/>
            <w:gridSpan w:val="2"/>
            <w:tcBorders>
              <w:top w:val="nil"/>
              <w:left w:val="nil"/>
              <w:bottom w:val="nil"/>
              <w:right w:val="nil"/>
            </w:tcBorders>
            <w:shd w:val="clear" w:color="auto" w:fill="auto"/>
            <w:vAlign w:val="bottom"/>
            <w:hideMark/>
          </w:tcPr>
          <w:p w:rsidR="00EF0913" w:rsidRPr="00EF0913" w:rsidRDefault="00EF0913" w:rsidP="00EF0913">
            <w:pPr>
              <w:widowControl/>
              <w:autoSpaceDE/>
              <w:autoSpaceDN/>
              <w:adjustRightInd/>
              <w:jc w:val="right"/>
            </w:pPr>
            <w:r w:rsidRPr="00EF0913">
              <w:t>Приложение 3</w:t>
            </w:r>
          </w:p>
        </w:tc>
      </w:tr>
      <w:tr w:rsidR="00EF0913" w:rsidRPr="00EF0913" w:rsidTr="00C96ED2">
        <w:trPr>
          <w:trHeight w:val="315"/>
        </w:trPr>
        <w:tc>
          <w:tcPr>
            <w:tcW w:w="383" w:type="pct"/>
            <w:tcBorders>
              <w:top w:val="nil"/>
              <w:left w:val="nil"/>
              <w:bottom w:val="nil"/>
              <w:right w:val="nil"/>
            </w:tcBorders>
            <w:shd w:val="clear" w:color="auto" w:fill="auto"/>
            <w:vAlign w:val="bottom"/>
            <w:hideMark/>
          </w:tcPr>
          <w:p w:rsidR="00EF0913" w:rsidRPr="00EF0913" w:rsidRDefault="00EF0913" w:rsidP="00EF0913">
            <w:pPr>
              <w:widowControl/>
              <w:autoSpaceDE/>
              <w:autoSpaceDN/>
              <w:adjustRightInd/>
            </w:pPr>
          </w:p>
        </w:tc>
        <w:tc>
          <w:tcPr>
            <w:tcW w:w="4617" w:type="pct"/>
            <w:gridSpan w:val="5"/>
            <w:tcBorders>
              <w:top w:val="nil"/>
              <w:left w:val="nil"/>
              <w:bottom w:val="nil"/>
              <w:right w:val="nil"/>
            </w:tcBorders>
            <w:shd w:val="clear" w:color="auto" w:fill="auto"/>
            <w:vAlign w:val="bottom"/>
            <w:hideMark/>
          </w:tcPr>
          <w:p w:rsidR="00EF0913" w:rsidRPr="00EF0913" w:rsidRDefault="00EF0913" w:rsidP="00EF0913">
            <w:pPr>
              <w:widowControl/>
              <w:autoSpaceDE/>
              <w:autoSpaceDN/>
              <w:adjustRightInd/>
              <w:jc w:val="right"/>
            </w:pPr>
            <w:r w:rsidRPr="00EF0913">
              <w:t xml:space="preserve"> к Решению Абанского районного Совета депутатов </w:t>
            </w:r>
          </w:p>
        </w:tc>
      </w:tr>
      <w:tr w:rsidR="00EF0913" w:rsidRPr="00EF0913" w:rsidTr="00C96ED2">
        <w:trPr>
          <w:trHeight w:val="315"/>
        </w:trPr>
        <w:tc>
          <w:tcPr>
            <w:tcW w:w="383" w:type="pct"/>
            <w:tcBorders>
              <w:top w:val="nil"/>
              <w:left w:val="nil"/>
              <w:bottom w:val="nil"/>
              <w:right w:val="nil"/>
            </w:tcBorders>
            <w:shd w:val="clear" w:color="auto" w:fill="auto"/>
            <w:noWrap/>
            <w:vAlign w:val="bottom"/>
            <w:hideMark/>
          </w:tcPr>
          <w:p w:rsidR="00EF0913" w:rsidRPr="00EF0913" w:rsidRDefault="00EF0913" w:rsidP="00EF0913">
            <w:pPr>
              <w:widowControl/>
              <w:autoSpaceDE/>
              <w:autoSpaceDN/>
              <w:adjustRightInd/>
            </w:pPr>
          </w:p>
        </w:tc>
        <w:tc>
          <w:tcPr>
            <w:tcW w:w="2003" w:type="pct"/>
            <w:tcBorders>
              <w:top w:val="nil"/>
              <w:left w:val="nil"/>
              <w:bottom w:val="nil"/>
              <w:right w:val="nil"/>
            </w:tcBorders>
            <w:shd w:val="clear" w:color="auto" w:fill="auto"/>
            <w:noWrap/>
            <w:vAlign w:val="bottom"/>
            <w:hideMark/>
          </w:tcPr>
          <w:p w:rsidR="00EF0913" w:rsidRPr="00EF0913" w:rsidRDefault="00EF0913" w:rsidP="00EF0913">
            <w:pPr>
              <w:widowControl/>
              <w:autoSpaceDE/>
              <w:autoSpaceDN/>
              <w:adjustRightInd/>
              <w:rPr>
                <w:color w:val="0000FF"/>
              </w:rPr>
            </w:pPr>
          </w:p>
        </w:tc>
        <w:tc>
          <w:tcPr>
            <w:tcW w:w="2614" w:type="pct"/>
            <w:gridSpan w:val="4"/>
            <w:tcBorders>
              <w:top w:val="nil"/>
              <w:left w:val="nil"/>
              <w:bottom w:val="nil"/>
              <w:right w:val="nil"/>
            </w:tcBorders>
            <w:shd w:val="clear" w:color="auto" w:fill="auto"/>
            <w:noWrap/>
            <w:vAlign w:val="bottom"/>
            <w:hideMark/>
          </w:tcPr>
          <w:p w:rsidR="00EF0913" w:rsidRPr="00EF0913" w:rsidRDefault="00EF0913" w:rsidP="00EF0913">
            <w:pPr>
              <w:widowControl/>
              <w:autoSpaceDE/>
              <w:autoSpaceDN/>
              <w:adjustRightInd/>
              <w:jc w:val="right"/>
            </w:pPr>
            <w:r w:rsidRPr="00EF0913">
              <w:t>от 19.12.2023 № 40-338Р</w:t>
            </w:r>
          </w:p>
        </w:tc>
      </w:tr>
      <w:tr w:rsidR="00EF0913" w:rsidRPr="00EF0913" w:rsidTr="00C96ED2">
        <w:trPr>
          <w:trHeight w:val="840"/>
        </w:trPr>
        <w:tc>
          <w:tcPr>
            <w:tcW w:w="5000" w:type="pct"/>
            <w:gridSpan w:val="6"/>
            <w:tcBorders>
              <w:top w:val="nil"/>
              <w:left w:val="nil"/>
              <w:bottom w:val="nil"/>
              <w:right w:val="nil"/>
            </w:tcBorders>
            <w:shd w:val="clear" w:color="auto" w:fill="auto"/>
            <w:vAlign w:val="center"/>
            <w:hideMark/>
          </w:tcPr>
          <w:p w:rsidR="00EF0913" w:rsidRPr="00EF0913" w:rsidRDefault="00EF0913" w:rsidP="00EF0913">
            <w:pPr>
              <w:widowControl/>
              <w:autoSpaceDE/>
              <w:autoSpaceDN/>
              <w:adjustRightInd/>
              <w:jc w:val="center"/>
            </w:pPr>
            <w:r w:rsidRPr="00EF0913">
              <w:t xml:space="preserve">Распределение  бюджетных ассигнований по разделам и подразделам бюджетной классификации расходов бюджетов Российской Федерации на 2024 год и плановый период 2025-2026 годов </w:t>
            </w:r>
          </w:p>
        </w:tc>
      </w:tr>
      <w:tr w:rsidR="00EF0913" w:rsidRPr="00EF0913" w:rsidTr="00C96ED2">
        <w:trPr>
          <w:trHeight w:val="315"/>
        </w:trPr>
        <w:tc>
          <w:tcPr>
            <w:tcW w:w="2386" w:type="pct"/>
            <w:gridSpan w:val="2"/>
            <w:tcBorders>
              <w:top w:val="nil"/>
              <w:left w:val="nil"/>
              <w:bottom w:val="single" w:sz="4" w:space="0" w:color="auto"/>
              <w:right w:val="nil"/>
            </w:tcBorders>
            <w:shd w:val="clear" w:color="auto" w:fill="auto"/>
            <w:noWrap/>
            <w:vAlign w:val="bottom"/>
            <w:hideMark/>
          </w:tcPr>
          <w:p w:rsidR="00EF0913" w:rsidRPr="00EF0913" w:rsidRDefault="00EF0913" w:rsidP="00EF0913">
            <w:pPr>
              <w:widowControl/>
              <w:autoSpaceDE/>
              <w:autoSpaceDN/>
              <w:adjustRightInd/>
            </w:pPr>
            <w:r w:rsidRPr="00EF0913">
              <w:t> </w:t>
            </w:r>
          </w:p>
        </w:tc>
        <w:tc>
          <w:tcPr>
            <w:tcW w:w="527" w:type="pct"/>
            <w:tcBorders>
              <w:top w:val="nil"/>
              <w:left w:val="nil"/>
              <w:bottom w:val="nil"/>
              <w:right w:val="nil"/>
            </w:tcBorders>
            <w:shd w:val="clear" w:color="auto" w:fill="auto"/>
            <w:noWrap/>
            <w:vAlign w:val="bottom"/>
            <w:hideMark/>
          </w:tcPr>
          <w:p w:rsidR="00EF0913" w:rsidRPr="00EF0913" w:rsidRDefault="00EF0913" w:rsidP="00EF0913">
            <w:pPr>
              <w:widowControl/>
              <w:autoSpaceDE/>
              <w:autoSpaceDN/>
              <w:adjustRightInd/>
            </w:pPr>
          </w:p>
        </w:tc>
        <w:tc>
          <w:tcPr>
            <w:tcW w:w="696" w:type="pct"/>
            <w:tcBorders>
              <w:top w:val="nil"/>
              <w:left w:val="nil"/>
              <w:bottom w:val="nil"/>
              <w:right w:val="nil"/>
            </w:tcBorders>
            <w:shd w:val="clear" w:color="auto" w:fill="auto"/>
            <w:noWrap/>
            <w:vAlign w:val="bottom"/>
            <w:hideMark/>
          </w:tcPr>
          <w:p w:rsidR="00EF0913" w:rsidRPr="00EF0913" w:rsidRDefault="00EF0913" w:rsidP="00EF0913">
            <w:pPr>
              <w:widowControl/>
              <w:autoSpaceDE/>
              <w:autoSpaceDN/>
              <w:adjustRightInd/>
            </w:pPr>
          </w:p>
        </w:tc>
        <w:tc>
          <w:tcPr>
            <w:tcW w:w="696" w:type="pct"/>
            <w:tcBorders>
              <w:top w:val="nil"/>
              <w:left w:val="nil"/>
              <w:bottom w:val="nil"/>
              <w:right w:val="nil"/>
            </w:tcBorders>
            <w:shd w:val="clear" w:color="auto" w:fill="auto"/>
            <w:noWrap/>
            <w:vAlign w:val="bottom"/>
            <w:hideMark/>
          </w:tcPr>
          <w:p w:rsidR="00EF0913" w:rsidRPr="00EF0913" w:rsidRDefault="00EF0913" w:rsidP="00EF0913">
            <w:pPr>
              <w:widowControl/>
              <w:autoSpaceDE/>
              <w:autoSpaceDN/>
              <w:adjustRightInd/>
            </w:pPr>
          </w:p>
        </w:tc>
        <w:tc>
          <w:tcPr>
            <w:tcW w:w="696" w:type="pct"/>
            <w:tcBorders>
              <w:top w:val="nil"/>
              <w:left w:val="nil"/>
              <w:bottom w:val="nil"/>
              <w:right w:val="nil"/>
            </w:tcBorders>
            <w:shd w:val="clear" w:color="auto" w:fill="auto"/>
            <w:noWrap/>
            <w:vAlign w:val="bottom"/>
            <w:hideMark/>
          </w:tcPr>
          <w:p w:rsidR="00EF0913" w:rsidRPr="00EF0913" w:rsidRDefault="00EF0913" w:rsidP="00EF0913">
            <w:pPr>
              <w:widowControl/>
              <w:autoSpaceDE/>
              <w:autoSpaceDN/>
              <w:adjustRightInd/>
              <w:jc w:val="right"/>
            </w:pPr>
            <w:r w:rsidRPr="00EF0913">
              <w:t>(тыс.рублей)</w:t>
            </w:r>
          </w:p>
        </w:tc>
      </w:tr>
      <w:tr w:rsidR="00EF0913" w:rsidRPr="00EF0913" w:rsidTr="00C96ED2">
        <w:trPr>
          <w:trHeight w:val="315"/>
        </w:trPr>
        <w:tc>
          <w:tcPr>
            <w:tcW w:w="383" w:type="pct"/>
            <w:vMerge w:val="restart"/>
            <w:tcBorders>
              <w:top w:val="nil"/>
              <w:left w:val="single" w:sz="4" w:space="0" w:color="auto"/>
              <w:bottom w:val="single" w:sz="4" w:space="0" w:color="auto"/>
              <w:right w:val="single" w:sz="4" w:space="0" w:color="auto"/>
            </w:tcBorders>
            <w:shd w:val="clear" w:color="auto" w:fill="auto"/>
            <w:vAlign w:val="center"/>
            <w:hideMark/>
          </w:tcPr>
          <w:p w:rsidR="00EF0913" w:rsidRPr="00EF0913" w:rsidRDefault="00EF0913" w:rsidP="00EF0913">
            <w:pPr>
              <w:widowControl/>
              <w:autoSpaceDE/>
              <w:autoSpaceDN/>
              <w:adjustRightInd/>
              <w:jc w:val="center"/>
            </w:pPr>
            <w:r w:rsidRPr="00EF0913">
              <w:t>№ строки</w:t>
            </w:r>
          </w:p>
        </w:tc>
        <w:tc>
          <w:tcPr>
            <w:tcW w:w="2003" w:type="pct"/>
            <w:vMerge w:val="restart"/>
            <w:tcBorders>
              <w:top w:val="nil"/>
              <w:left w:val="single" w:sz="4" w:space="0" w:color="auto"/>
              <w:bottom w:val="single" w:sz="4" w:space="0" w:color="auto"/>
              <w:right w:val="single" w:sz="4" w:space="0" w:color="auto"/>
            </w:tcBorders>
            <w:shd w:val="clear" w:color="auto" w:fill="auto"/>
            <w:vAlign w:val="center"/>
            <w:hideMark/>
          </w:tcPr>
          <w:p w:rsidR="00EF0913" w:rsidRPr="00EF0913" w:rsidRDefault="00EF0913" w:rsidP="00EF0913">
            <w:pPr>
              <w:widowControl/>
              <w:autoSpaceDE/>
              <w:autoSpaceDN/>
              <w:adjustRightInd/>
              <w:jc w:val="center"/>
            </w:pPr>
            <w:r w:rsidRPr="00EF0913">
              <w:t>Наименование показателя бюджетной классификации</w:t>
            </w:r>
          </w:p>
        </w:tc>
        <w:tc>
          <w:tcPr>
            <w:tcW w:w="5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0913" w:rsidRPr="00EF0913" w:rsidRDefault="00EF0913" w:rsidP="00EF0913">
            <w:pPr>
              <w:widowControl/>
              <w:autoSpaceDE/>
              <w:autoSpaceDN/>
              <w:adjustRightInd/>
              <w:jc w:val="center"/>
            </w:pPr>
            <w:r w:rsidRPr="00EF0913">
              <w:t>Раздел-подраздел</w:t>
            </w:r>
          </w:p>
        </w:tc>
        <w:tc>
          <w:tcPr>
            <w:tcW w:w="6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0913" w:rsidRPr="00EF0913" w:rsidRDefault="00EF0913" w:rsidP="00EF0913">
            <w:pPr>
              <w:widowControl/>
              <w:autoSpaceDE/>
              <w:autoSpaceDN/>
              <w:adjustRightInd/>
              <w:jc w:val="center"/>
            </w:pPr>
            <w:r w:rsidRPr="00EF0913">
              <w:t>Сумма на 2024 год</w:t>
            </w:r>
          </w:p>
        </w:tc>
        <w:tc>
          <w:tcPr>
            <w:tcW w:w="6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0913" w:rsidRPr="00EF0913" w:rsidRDefault="00EF0913" w:rsidP="00EF0913">
            <w:pPr>
              <w:widowControl/>
              <w:autoSpaceDE/>
              <w:autoSpaceDN/>
              <w:adjustRightInd/>
              <w:jc w:val="center"/>
            </w:pPr>
            <w:r w:rsidRPr="00EF0913">
              <w:t>Сумма на 2025 год</w:t>
            </w:r>
          </w:p>
        </w:tc>
        <w:tc>
          <w:tcPr>
            <w:tcW w:w="6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0913" w:rsidRPr="00EF0913" w:rsidRDefault="00EF0913" w:rsidP="00EF0913">
            <w:pPr>
              <w:widowControl/>
              <w:autoSpaceDE/>
              <w:autoSpaceDN/>
              <w:adjustRightInd/>
              <w:jc w:val="center"/>
            </w:pPr>
            <w:r w:rsidRPr="00EF0913">
              <w:t>Сумма на 2026 год</w:t>
            </w:r>
          </w:p>
        </w:tc>
      </w:tr>
      <w:tr w:rsidR="00EF0913" w:rsidRPr="00EF0913" w:rsidTr="00C96ED2">
        <w:trPr>
          <w:trHeight w:val="315"/>
        </w:trPr>
        <w:tc>
          <w:tcPr>
            <w:tcW w:w="383" w:type="pct"/>
            <w:vMerge/>
            <w:tcBorders>
              <w:top w:val="nil"/>
              <w:left w:val="single" w:sz="4" w:space="0" w:color="auto"/>
              <w:bottom w:val="single" w:sz="4" w:space="0" w:color="auto"/>
              <w:right w:val="single" w:sz="4" w:space="0" w:color="auto"/>
            </w:tcBorders>
            <w:vAlign w:val="center"/>
            <w:hideMark/>
          </w:tcPr>
          <w:p w:rsidR="00EF0913" w:rsidRPr="00EF0913" w:rsidRDefault="00EF0913" w:rsidP="00EF0913">
            <w:pPr>
              <w:widowControl/>
              <w:autoSpaceDE/>
              <w:autoSpaceDN/>
              <w:adjustRightInd/>
            </w:pPr>
          </w:p>
        </w:tc>
        <w:tc>
          <w:tcPr>
            <w:tcW w:w="2003" w:type="pct"/>
            <w:vMerge/>
            <w:tcBorders>
              <w:top w:val="nil"/>
              <w:left w:val="single" w:sz="4" w:space="0" w:color="auto"/>
              <w:bottom w:val="single" w:sz="4" w:space="0" w:color="auto"/>
              <w:right w:val="single" w:sz="4" w:space="0" w:color="auto"/>
            </w:tcBorders>
            <w:vAlign w:val="center"/>
            <w:hideMark/>
          </w:tcPr>
          <w:p w:rsidR="00EF0913" w:rsidRPr="00EF0913" w:rsidRDefault="00EF0913" w:rsidP="00EF0913">
            <w:pPr>
              <w:widowControl/>
              <w:autoSpaceDE/>
              <w:autoSpaceDN/>
              <w:adjustRightInd/>
            </w:pPr>
          </w:p>
        </w:tc>
        <w:tc>
          <w:tcPr>
            <w:tcW w:w="527" w:type="pct"/>
            <w:vMerge/>
            <w:tcBorders>
              <w:top w:val="single" w:sz="4" w:space="0" w:color="auto"/>
              <w:left w:val="single" w:sz="4" w:space="0" w:color="auto"/>
              <w:bottom w:val="single" w:sz="4" w:space="0" w:color="auto"/>
              <w:right w:val="single" w:sz="4" w:space="0" w:color="auto"/>
            </w:tcBorders>
            <w:vAlign w:val="center"/>
            <w:hideMark/>
          </w:tcPr>
          <w:p w:rsidR="00EF0913" w:rsidRPr="00EF0913" w:rsidRDefault="00EF0913" w:rsidP="00EF0913">
            <w:pPr>
              <w:widowControl/>
              <w:autoSpaceDE/>
              <w:autoSpaceDN/>
              <w:adjustRightInd/>
            </w:pP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EF0913" w:rsidRPr="00EF0913" w:rsidRDefault="00EF0913" w:rsidP="00EF0913">
            <w:pPr>
              <w:widowControl/>
              <w:autoSpaceDE/>
              <w:autoSpaceDN/>
              <w:adjustRightInd/>
            </w:pP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EF0913" w:rsidRPr="00EF0913" w:rsidRDefault="00EF0913" w:rsidP="00EF0913">
            <w:pPr>
              <w:widowControl/>
              <w:autoSpaceDE/>
              <w:autoSpaceDN/>
              <w:adjustRightInd/>
            </w:pPr>
          </w:p>
        </w:tc>
        <w:tc>
          <w:tcPr>
            <w:tcW w:w="696" w:type="pct"/>
            <w:vMerge/>
            <w:tcBorders>
              <w:top w:val="single" w:sz="4" w:space="0" w:color="auto"/>
              <w:left w:val="single" w:sz="4" w:space="0" w:color="auto"/>
              <w:bottom w:val="single" w:sz="4" w:space="0" w:color="auto"/>
              <w:right w:val="single" w:sz="4" w:space="0" w:color="auto"/>
            </w:tcBorders>
            <w:vAlign w:val="center"/>
            <w:hideMark/>
          </w:tcPr>
          <w:p w:rsidR="00EF0913" w:rsidRPr="00EF0913" w:rsidRDefault="00EF0913" w:rsidP="00EF0913">
            <w:pPr>
              <w:widowControl/>
              <w:autoSpaceDE/>
              <w:autoSpaceDN/>
              <w:adjustRightInd/>
            </w:pPr>
          </w:p>
        </w:tc>
      </w:tr>
      <w:tr w:rsidR="00EF0913" w:rsidRPr="00EF0913" w:rsidTr="00C96ED2">
        <w:trPr>
          <w:trHeight w:val="315"/>
        </w:trPr>
        <w:tc>
          <w:tcPr>
            <w:tcW w:w="383" w:type="pct"/>
            <w:tcBorders>
              <w:top w:val="nil"/>
              <w:left w:val="single" w:sz="4" w:space="0" w:color="auto"/>
              <w:bottom w:val="single" w:sz="4" w:space="0" w:color="auto"/>
              <w:right w:val="single" w:sz="4" w:space="0" w:color="auto"/>
            </w:tcBorders>
            <w:shd w:val="clear" w:color="auto" w:fill="auto"/>
            <w:noWrap/>
            <w:vAlign w:val="center"/>
            <w:hideMark/>
          </w:tcPr>
          <w:p w:rsidR="00EF0913" w:rsidRPr="00EF0913" w:rsidRDefault="00EF0913" w:rsidP="00EF0913">
            <w:pPr>
              <w:widowControl/>
              <w:autoSpaceDE/>
              <w:autoSpaceDN/>
              <w:adjustRightInd/>
              <w:jc w:val="center"/>
            </w:pPr>
            <w:r w:rsidRPr="00EF0913">
              <w:t> </w:t>
            </w:r>
          </w:p>
        </w:tc>
        <w:tc>
          <w:tcPr>
            <w:tcW w:w="2003" w:type="pct"/>
            <w:tcBorders>
              <w:top w:val="nil"/>
              <w:left w:val="nil"/>
              <w:bottom w:val="single" w:sz="4" w:space="0" w:color="auto"/>
              <w:right w:val="single" w:sz="4" w:space="0" w:color="auto"/>
            </w:tcBorders>
            <w:shd w:val="clear" w:color="auto" w:fill="auto"/>
            <w:noWrap/>
            <w:vAlign w:val="center"/>
            <w:hideMark/>
          </w:tcPr>
          <w:p w:rsidR="00EF0913" w:rsidRPr="00EF0913" w:rsidRDefault="00EF0913" w:rsidP="00EF0913">
            <w:pPr>
              <w:widowControl/>
              <w:autoSpaceDE/>
              <w:autoSpaceDN/>
              <w:adjustRightInd/>
              <w:jc w:val="center"/>
            </w:pPr>
            <w:r w:rsidRPr="00EF0913">
              <w:t>1</w:t>
            </w:r>
          </w:p>
        </w:tc>
        <w:tc>
          <w:tcPr>
            <w:tcW w:w="527" w:type="pct"/>
            <w:tcBorders>
              <w:top w:val="nil"/>
              <w:left w:val="nil"/>
              <w:bottom w:val="single" w:sz="4" w:space="0" w:color="auto"/>
              <w:right w:val="single" w:sz="4" w:space="0" w:color="auto"/>
            </w:tcBorders>
            <w:shd w:val="clear" w:color="auto" w:fill="auto"/>
            <w:noWrap/>
            <w:vAlign w:val="center"/>
            <w:hideMark/>
          </w:tcPr>
          <w:p w:rsidR="00EF0913" w:rsidRPr="00EF0913" w:rsidRDefault="00EF0913" w:rsidP="00EF0913">
            <w:pPr>
              <w:widowControl/>
              <w:autoSpaceDE/>
              <w:autoSpaceDN/>
              <w:adjustRightInd/>
              <w:jc w:val="center"/>
            </w:pPr>
            <w:r w:rsidRPr="00EF0913">
              <w:t>2</w:t>
            </w:r>
          </w:p>
        </w:tc>
        <w:tc>
          <w:tcPr>
            <w:tcW w:w="696" w:type="pct"/>
            <w:tcBorders>
              <w:top w:val="nil"/>
              <w:left w:val="nil"/>
              <w:bottom w:val="single" w:sz="4" w:space="0" w:color="auto"/>
              <w:right w:val="single" w:sz="4" w:space="0" w:color="auto"/>
            </w:tcBorders>
            <w:shd w:val="clear" w:color="auto" w:fill="auto"/>
            <w:noWrap/>
            <w:vAlign w:val="center"/>
            <w:hideMark/>
          </w:tcPr>
          <w:p w:rsidR="00EF0913" w:rsidRPr="00EF0913" w:rsidRDefault="00EF0913" w:rsidP="00EF0913">
            <w:pPr>
              <w:widowControl/>
              <w:autoSpaceDE/>
              <w:autoSpaceDN/>
              <w:adjustRightInd/>
              <w:jc w:val="center"/>
            </w:pPr>
            <w:r w:rsidRPr="00EF0913">
              <w:t>3</w:t>
            </w:r>
          </w:p>
        </w:tc>
        <w:tc>
          <w:tcPr>
            <w:tcW w:w="696" w:type="pct"/>
            <w:tcBorders>
              <w:top w:val="nil"/>
              <w:left w:val="nil"/>
              <w:bottom w:val="single" w:sz="4" w:space="0" w:color="auto"/>
              <w:right w:val="single" w:sz="4" w:space="0" w:color="auto"/>
            </w:tcBorders>
            <w:shd w:val="clear" w:color="auto" w:fill="auto"/>
            <w:noWrap/>
            <w:vAlign w:val="center"/>
            <w:hideMark/>
          </w:tcPr>
          <w:p w:rsidR="00EF0913" w:rsidRPr="00EF0913" w:rsidRDefault="00EF0913" w:rsidP="00EF0913">
            <w:pPr>
              <w:widowControl/>
              <w:autoSpaceDE/>
              <w:autoSpaceDN/>
              <w:adjustRightInd/>
              <w:jc w:val="center"/>
            </w:pPr>
            <w:r w:rsidRPr="00EF0913">
              <w:t>4</w:t>
            </w:r>
          </w:p>
        </w:tc>
        <w:tc>
          <w:tcPr>
            <w:tcW w:w="696" w:type="pct"/>
            <w:tcBorders>
              <w:top w:val="nil"/>
              <w:left w:val="nil"/>
              <w:bottom w:val="single" w:sz="4" w:space="0" w:color="auto"/>
              <w:right w:val="single" w:sz="4" w:space="0" w:color="auto"/>
            </w:tcBorders>
            <w:shd w:val="clear" w:color="auto" w:fill="auto"/>
            <w:noWrap/>
            <w:vAlign w:val="center"/>
            <w:hideMark/>
          </w:tcPr>
          <w:p w:rsidR="00EF0913" w:rsidRPr="00EF0913" w:rsidRDefault="00EF0913" w:rsidP="00EF0913">
            <w:pPr>
              <w:widowControl/>
              <w:autoSpaceDE/>
              <w:autoSpaceDN/>
              <w:adjustRightInd/>
              <w:jc w:val="center"/>
            </w:pPr>
            <w:r w:rsidRPr="00EF0913">
              <w:t>5</w:t>
            </w:r>
          </w:p>
        </w:tc>
      </w:tr>
      <w:tr w:rsidR="00EF0913" w:rsidRPr="00EF0913" w:rsidTr="00C96ED2">
        <w:trPr>
          <w:trHeight w:val="315"/>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1</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ОБЩЕГОСУДАРСТВЕННЫЕ ВОПРОСЫ</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0100</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141 858,1</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86 282,2</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80 097,4</w:t>
            </w:r>
          </w:p>
        </w:tc>
      </w:tr>
      <w:tr w:rsidR="00EF0913" w:rsidRPr="00EF0913" w:rsidTr="00C96ED2">
        <w:trPr>
          <w:trHeight w:val="945"/>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2</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Функционирование высшего должностного лица субъекта Российской Федерации и муниципального образования</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0102</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3 047,9</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2 190,4</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2 190,4</w:t>
            </w:r>
          </w:p>
        </w:tc>
      </w:tr>
      <w:tr w:rsidR="00EF0913" w:rsidRPr="00EF0913" w:rsidTr="00C96ED2">
        <w:trPr>
          <w:trHeight w:val="1575"/>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3</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0103</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3 253,6</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2 890,0</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2 890,0</w:t>
            </w:r>
          </w:p>
        </w:tc>
      </w:tr>
      <w:tr w:rsidR="00EF0913" w:rsidRPr="00EF0913" w:rsidTr="00C96ED2">
        <w:trPr>
          <w:trHeight w:val="1575"/>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4</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0104</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38 797,2</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27 786,2</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27 786,2</w:t>
            </w:r>
          </w:p>
        </w:tc>
      </w:tr>
      <w:tr w:rsidR="00EF0913" w:rsidRPr="00EF0913" w:rsidTr="00C96ED2">
        <w:trPr>
          <w:trHeight w:val="315"/>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5</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Судебная система</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0105</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16,2</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16,8</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146,9</w:t>
            </w:r>
          </w:p>
        </w:tc>
      </w:tr>
      <w:tr w:rsidR="00EF0913" w:rsidRPr="00EF0913" w:rsidTr="00C96ED2">
        <w:trPr>
          <w:trHeight w:val="1260"/>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6</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Обеспечение деятельности финансовых, налоговых и таможенных органов и органов финансового (финансово-бюджетного) надзора</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0106</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13 978,1</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13 621,6</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14 420,3</w:t>
            </w:r>
          </w:p>
        </w:tc>
      </w:tr>
      <w:tr w:rsidR="00EF0913" w:rsidRPr="00EF0913" w:rsidTr="00C96ED2">
        <w:trPr>
          <w:trHeight w:val="630"/>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7</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Обеспечение проведения выборов и референдумов</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0107</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6 080,5</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0,0</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0,0</w:t>
            </w:r>
          </w:p>
        </w:tc>
      </w:tr>
      <w:tr w:rsidR="00EF0913" w:rsidRPr="00EF0913" w:rsidTr="00C96ED2">
        <w:trPr>
          <w:trHeight w:val="315"/>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8</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Резервные фонды</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0111</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1 000,0</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1 680,3</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1 774,5</w:t>
            </w:r>
          </w:p>
        </w:tc>
      </w:tr>
      <w:tr w:rsidR="00EF0913" w:rsidRPr="00EF0913" w:rsidTr="00C96ED2">
        <w:trPr>
          <w:trHeight w:val="315"/>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9</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Другие общегосударственные вопросы</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0113</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75 684,5</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38 097,0</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30 889,1</w:t>
            </w:r>
          </w:p>
        </w:tc>
      </w:tr>
      <w:tr w:rsidR="00EF0913" w:rsidRPr="00EF0913" w:rsidTr="00C96ED2">
        <w:trPr>
          <w:trHeight w:val="315"/>
        </w:trPr>
        <w:tc>
          <w:tcPr>
            <w:tcW w:w="383" w:type="pct"/>
            <w:tcBorders>
              <w:top w:val="single" w:sz="4" w:space="0" w:color="auto"/>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10</w:t>
            </w:r>
          </w:p>
        </w:tc>
        <w:tc>
          <w:tcPr>
            <w:tcW w:w="2003"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НАЦИОНАЛЬНАЯ ОБОРОНА</w:t>
            </w:r>
          </w:p>
        </w:tc>
        <w:tc>
          <w:tcPr>
            <w:tcW w:w="527"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0200</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2 294,1</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2 550,7</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2 811,6</w:t>
            </w:r>
          </w:p>
        </w:tc>
      </w:tr>
      <w:tr w:rsidR="00EF0913" w:rsidRPr="00EF0913" w:rsidTr="00C96ED2">
        <w:trPr>
          <w:trHeight w:val="630"/>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11</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Мобилизационная и вневойсковая подготовка</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0203</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2 294,1</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2 550,7</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2 811,6</w:t>
            </w:r>
          </w:p>
        </w:tc>
      </w:tr>
      <w:tr w:rsidR="00EF0913" w:rsidRPr="00EF0913" w:rsidTr="00C96ED2">
        <w:trPr>
          <w:trHeight w:val="945"/>
        </w:trPr>
        <w:tc>
          <w:tcPr>
            <w:tcW w:w="383" w:type="pct"/>
            <w:tcBorders>
              <w:top w:val="single" w:sz="4" w:space="0" w:color="auto"/>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12</w:t>
            </w:r>
          </w:p>
        </w:tc>
        <w:tc>
          <w:tcPr>
            <w:tcW w:w="2003"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НАЦИОНАЛЬНАЯ БЕЗОПАСНОСТЬ И ПРАВООХРАНИТЕЛЬНАЯ ДЕЯТЕЛЬНОСТЬ</w:t>
            </w:r>
          </w:p>
        </w:tc>
        <w:tc>
          <w:tcPr>
            <w:tcW w:w="527"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0300</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11 642,4</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6 298,8</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6 298,8</w:t>
            </w:r>
          </w:p>
        </w:tc>
      </w:tr>
      <w:tr w:rsidR="00EF0913" w:rsidRPr="00EF0913" w:rsidTr="00C96ED2">
        <w:trPr>
          <w:trHeight w:val="1260"/>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lastRenderedPageBreak/>
              <w:t>13</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Защита населения и территории от чрезвычайных ситуаций природного и техногенного характера, пожарная безопасность</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0310</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11 572,4</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6 198,8</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6 198,8</w:t>
            </w:r>
          </w:p>
        </w:tc>
      </w:tr>
      <w:tr w:rsidR="00EF0913" w:rsidRPr="00EF0913" w:rsidTr="00C96ED2">
        <w:trPr>
          <w:trHeight w:val="945"/>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14</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Другие вопросы в области национальной безопасности и правоохранительной деятельности</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0314</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70,0</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100,0</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100,0</w:t>
            </w:r>
          </w:p>
        </w:tc>
      </w:tr>
      <w:tr w:rsidR="00EF0913" w:rsidRPr="00EF0913" w:rsidTr="00C96ED2">
        <w:trPr>
          <w:trHeight w:val="315"/>
        </w:trPr>
        <w:tc>
          <w:tcPr>
            <w:tcW w:w="383" w:type="pct"/>
            <w:tcBorders>
              <w:top w:val="single" w:sz="4" w:space="0" w:color="auto"/>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15</w:t>
            </w:r>
          </w:p>
        </w:tc>
        <w:tc>
          <w:tcPr>
            <w:tcW w:w="2003"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НАЦИОНАЛЬНАЯ ЭКОНОМИКА</w:t>
            </w:r>
          </w:p>
        </w:tc>
        <w:tc>
          <w:tcPr>
            <w:tcW w:w="527"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0400</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59 822,9</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56 599,8</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56 607,7</w:t>
            </w:r>
          </w:p>
        </w:tc>
      </w:tr>
      <w:tr w:rsidR="00EF0913" w:rsidRPr="00EF0913" w:rsidTr="00C96ED2">
        <w:trPr>
          <w:trHeight w:val="315"/>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16</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Сельское хозяйство и рыболовство</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0405</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5 041,5</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4 666,5</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4 666,5</w:t>
            </w:r>
          </w:p>
        </w:tc>
      </w:tr>
      <w:tr w:rsidR="00EF0913" w:rsidRPr="00EF0913" w:rsidTr="00C96ED2">
        <w:trPr>
          <w:trHeight w:val="315"/>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17</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Транспорт</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0408</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48 091,8</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49 581,6</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49 581,6</w:t>
            </w:r>
          </w:p>
        </w:tc>
      </w:tr>
      <w:tr w:rsidR="00EF0913" w:rsidRPr="00EF0913" w:rsidTr="00C96ED2">
        <w:trPr>
          <w:trHeight w:val="315"/>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18</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Дорожное хозяйство (дорожные фонды)</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0409</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922,6</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777,7</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785,6</w:t>
            </w:r>
          </w:p>
        </w:tc>
      </w:tr>
      <w:tr w:rsidR="00EF0913" w:rsidRPr="00EF0913" w:rsidTr="00C96ED2">
        <w:trPr>
          <w:trHeight w:val="315"/>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19</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Связь и информатика</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0410</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625,2</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0,0</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0,0</w:t>
            </w:r>
          </w:p>
        </w:tc>
      </w:tr>
      <w:tr w:rsidR="00EF0913" w:rsidRPr="00EF0913" w:rsidTr="00C96ED2">
        <w:trPr>
          <w:trHeight w:val="630"/>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20</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Другие вопросы в области национальной экономики</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0412</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5 141,8</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1 574,0</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1 574,0</w:t>
            </w:r>
          </w:p>
        </w:tc>
      </w:tr>
      <w:tr w:rsidR="00EF0913" w:rsidRPr="00EF0913" w:rsidTr="00C96ED2">
        <w:trPr>
          <w:trHeight w:val="630"/>
        </w:trPr>
        <w:tc>
          <w:tcPr>
            <w:tcW w:w="383" w:type="pct"/>
            <w:tcBorders>
              <w:top w:val="single" w:sz="4" w:space="0" w:color="auto"/>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21</w:t>
            </w:r>
          </w:p>
        </w:tc>
        <w:tc>
          <w:tcPr>
            <w:tcW w:w="2003"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ЖИЛИЩНО-КОММУНАЛЬНОЕ ХОЗЯЙСТВО</w:t>
            </w:r>
          </w:p>
        </w:tc>
        <w:tc>
          <w:tcPr>
            <w:tcW w:w="527"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0500</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49 255,6</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14 255,8</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14 255,8</w:t>
            </w:r>
          </w:p>
        </w:tc>
      </w:tr>
      <w:tr w:rsidR="00EF0913" w:rsidRPr="00EF0913" w:rsidTr="00C96ED2">
        <w:trPr>
          <w:trHeight w:val="315"/>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22</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Жилищное хозяйство</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0501</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2,3</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0,0</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0,0</w:t>
            </w:r>
          </w:p>
        </w:tc>
      </w:tr>
      <w:tr w:rsidR="00EF0913" w:rsidRPr="00EF0913" w:rsidTr="00C96ED2">
        <w:trPr>
          <w:trHeight w:val="315"/>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23</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Коммунальное хозяйство</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0502</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24 956,1</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14 255,8</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14 255,8</w:t>
            </w:r>
          </w:p>
        </w:tc>
      </w:tr>
      <w:tr w:rsidR="00EF0913" w:rsidRPr="00EF0913" w:rsidTr="00C96ED2">
        <w:trPr>
          <w:trHeight w:val="315"/>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24</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Благоустройство</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0503</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13 237,3</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0,0</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0,0</w:t>
            </w:r>
          </w:p>
        </w:tc>
      </w:tr>
      <w:tr w:rsidR="00EF0913" w:rsidRPr="00EF0913" w:rsidTr="00C96ED2">
        <w:trPr>
          <w:trHeight w:val="630"/>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25</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Другие вопросы в области жилищно-коммунального хозяйства</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0505</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11 060,0</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0,0</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0,0</w:t>
            </w:r>
          </w:p>
        </w:tc>
      </w:tr>
      <w:tr w:rsidR="00EF0913" w:rsidRPr="00EF0913" w:rsidTr="00C96ED2">
        <w:trPr>
          <w:trHeight w:val="315"/>
        </w:trPr>
        <w:tc>
          <w:tcPr>
            <w:tcW w:w="383" w:type="pct"/>
            <w:tcBorders>
              <w:top w:val="single" w:sz="4" w:space="0" w:color="auto"/>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26</w:t>
            </w:r>
          </w:p>
        </w:tc>
        <w:tc>
          <w:tcPr>
            <w:tcW w:w="2003"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ОХРАНА ОКРУЖАЮЩЕЙ СРЕДЫ</w:t>
            </w:r>
          </w:p>
        </w:tc>
        <w:tc>
          <w:tcPr>
            <w:tcW w:w="527"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0600</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4 129,8</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587,9</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587,9</w:t>
            </w:r>
          </w:p>
        </w:tc>
      </w:tr>
      <w:tr w:rsidR="00EF0913" w:rsidRPr="00EF0913" w:rsidTr="00C96ED2">
        <w:trPr>
          <w:trHeight w:val="630"/>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27</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Охрана объектов растительного и животного мира и среды их обитания</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0603</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470,1</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347,9</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347,9</w:t>
            </w:r>
          </w:p>
        </w:tc>
      </w:tr>
      <w:tr w:rsidR="00EF0913" w:rsidRPr="00EF0913" w:rsidTr="00C96ED2">
        <w:trPr>
          <w:trHeight w:val="630"/>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28</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Другие вопросы в области охраны окружающей среды</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0605</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3 659,7</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240,0</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240,0</w:t>
            </w:r>
          </w:p>
        </w:tc>
      </w:tr>
      <w:tr w:rsidR="00EF0913" w:rsidRPr="00EF0913" w:rsidTr="00C96ED2">
        <w:trPr>
          <w:trHeight w:val="315"/>
        </w:trPr>
        <w:tc>
          <w:tcPr>
            <w:tcW w:w="383" w:type="pct"/>
            <w:tcBorders>
              <w:top w:val="single" w:sz="4" w:space="0" w:color="auto"/>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29</w:t>
            </w:r>
          </w:p>
        </w:tc>
        <w:tc>
          <w:tcPr>
            <w:tcW w:w="2003"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ОБРАЗОВАНИЕ</w:t>
            </w:r>
          </w:p>
        </w:tc>
        <w:tc>
          <w:tcPr>
            <w:tcW w:w="527"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0700</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908 221,9</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735 231,7</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731 934,3</w:t>
            </w:r>
          </w:p>
        </w:tc>
      </w:tr>
      <w:tr w:rsidR="00EF0913" w:rsidRPr="00EF0913" w:rsidTr="00C96ED2">
        <w:trPr>
          <w:trHeight w:val="315"/>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30</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Дошкольное образование</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0701</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159 745,6</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141 760,9</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142 059,2</w:t>
            </w:r>
          </w:p>
        </w:tc>
      </w:tr>
      <w:tr w:rsidR="00EF0913" w:rsidRPr="00EF0913" w:rsidTr="00C96ED2">
        <w:trPr>
          <w:trHeight w:val="315"/>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31</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Общее образование</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0702</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641 428,2</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511 463,9</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507 105,2</w:t>
            </w:r>
          </w:p>
        </w:tc>
      </w:tr>
      <w:tr w:rsidR="00EF0913" w:rsidRPr="00EF0913" w:rsidTr="00C96ED2">
        <w:trPr>
          <w:trHeight w:val="315"/>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32</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Дополнительное образование детей</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0703</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54 861,2</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41 366,2</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41 366,2</w:t>
            </w:r>
          </w:p>
        </w:tc>
      </w:tr>
      <w:tr w:rsidR="00EF0913" w:rsidRPr="00EF0913" w:rsidTr="00C96ED2">
        <w:trPr>
          <w:trHeight w:val="315"/>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33</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Молодежная политика</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0707</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6 041,9</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4 440,7</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4 440,7</w:t>
            </w:r>
          </w:p>
        </w:tc>
      </w:tr>
      <w:tr w:rsidR="00EF0913" w:rsidRPr="00EF0913" w:rsidTr="00C96ED2">
        <w:trPr>
          <w:trHeight w:val="315"/>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34</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Другие вопросы в области образования</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0709</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46 145,0</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36 199,9</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36 963,1</w:t>
            </w:r>
          </w:p>
        </w:tc>
      </w:tr>
      <w:tr w:rsidR="00EF0913" w:rsidRPr="00EF0913" w:rsidTr="00C96ED2">
        <w:trPr>
          <w:trHeight w:val="315"/>
        </w:trPr>
        <w:tc>
          <w:tcPr>
            <w:tcW w:w="383" w:type="pct"/>
            <w:tcBorders>
              <w:top w:val="single" w:sz="4" w:space="0" w:color="auto"/>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35</w:t>
            </w:r>
          </w:p>
        </w:tc>
        <w:tc>
          <w:tcPr>
            <w:tcW w:w="2003"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КУЛЬТУРА, КИНЕМАТОГРАФИЯ</w:t>
            </w:r>
          </w:p>
        </w:tc>
        <w:tc>
          <w:tcPr>
            <w:tcW w:w="527"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0800</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124 758,7</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113 126,5</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112 423,0</w:t>
            </w:r>
          </w:p>
        </w:tc>
      </w:tr>
      <w:tr w:rsidR="00EF0913" w:rsidRPr="00EF0913" w:rsidTr="00C96ED2">
        <w:trPr>
          <w:trHeight w:val="315"/>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36</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Культура</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0801</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121 926,5</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110 548,8</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109 848,9</w:t>
            </w:r>
          </w:p>
        </w:tc>
      </w:tr>
      <w:tr w:rsidR="00EF0913" w:rsidRPr="00EF0913" w:rsidTr="00C96ED2">
        <w:trPr>
          <w:trHeight w:val="630"/>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37</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Другие вопросы в области культуры, кинематографии</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0804</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2 832,2</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2 577,7</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2 574,1</w:t>
            </w:r>
          </w:p>
        </w:tc>
      </w:tr>
      <w:tr w:rsidR="00EF0913" w:rsidRPr="00EF0913" w:rsidTr="00C96ED2">
        <w:trPr>
          <w:trHeight w:val="315"/>
        </w:trPr>
        <w:tc>
          <w:tcPr>
            <w:tcW w:w="383" w:type="pct"/>
            <w:tcBorders>
              <w:top w:val="single" w:sz="4" w:space="0" w:color="auto"/>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38</w:t>
            </w:r>
          </w:p>
        </w:tc>
        <w:tc>
          <w:tcPr>
            <w:tcW w:w="2003"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ЗДРАВООХРАНЕНИЕ</w:t>
            </w:r>
          </w:p>
        </w:tc>
        <w:tc>
          <w:tcPr>
            <w:tcW w:w="527"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0900</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41,9</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0,0</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0,0</w:t>
            </w:r>
          </w:p>
        </w:tc>
      </w:tr>
      <w:tr w:rsidR="00EF0913" w:rsidRPr="00EF0913" w:rsidTr="00C96ED2">
        <w:trPr>
          <w:trHeight w:val="315"/>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39</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Другие вопросы в области здравоохранения</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0909</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41,9</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0,0</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0,0</w:t>
            </w:r>
          </w:p>
        </w:tc>
      </w:tr>
      <w:tr w:rsidR="00EF0913" w:rsidRPr="00EF0913" w:rsidTr="00C96ED2">
        <w:trPr>
          <w:trHeight w:val="315"/>
        </w:trPr>
        <w:tc>
          <w:tcPr>
            <w:tcW w:w="383" w:type="pct"/>
            <w:tcBorders>
              <w:top w:val="single" w:sz="4" w:space="0" w:color="auto"/>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40</w:t>
            </w:r>
          </w:p>
        </w:tc>
        <w:tc>
          <w:tcPr>
            <w:tcW w:w="2003"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СОЦИАЛЬНАЯ ПОЛИТИКА</w:t>
            </w:r>
          </w:p>
        </w:tc>
        <w:tc>
          <w:tcPr>
            <w:tcW w:w="527"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1000</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50 339,9</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57 137,2</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56 647,0</w:t>
            </w:r>
          </w:p>
        </w:tc>
      </w:tr>
      <w:tr w:rsidR="00EF0913" w:rsidRPr="00EF0913" w:rsidTr="00C96ED2">
        <w:trPr>
          <w:trHeight w:val="315"/>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41</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Пенсионное обеспечение</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1001</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3 240,0</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3 240,0</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3 240,0</w:t>
            </w:r>
          </w:p>
        </w:tc>
      </w:tr>
      <w:tr w:rsidR="00EF0913" w:rsidRPr="00EF0913" w:rsidTr="00C96ED2">
        <w:trPr>
          <w:trHeight w:val="315"/>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42</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Социальное обеспечение населения</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1003</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43 495,5</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50 367,8</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49 877,6</w:t>
            </w:r>
          </w:p>
        </w:tc>
      </w:tr>
      <w:tr w:rsidR="00EF0913" w:rsidRPr="00EF0913" w:rsidTr="00C96ED2">
        <w:trPr>
          <w:trHeight w:val="315"/>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43</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Охрана семьи и детства</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1004</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2 604,1</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2 604,1</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2 604,1</w:t>
            </w:r>
          </w:p>
        </w:tc>
      </w:tr>
      <w:tr w:rsidR="00EF0913" w:rsidRPr="00EF0913" w:rsidTr="00C96ED2">
        <w:trPr>
          <w:trHeight w:val="630"/>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lastRenderedPageBreak/>
              <w:t>44</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Другие вопросы в области социальной политики</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1006</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1 000,3</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925,3</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925,3</w:t>
            </w:r>
          </w:p>
        </w:tc>
      </w:tr>
      <w:tr w:rsidR="00EF0913" w:rsidRPr="00EF0913" w:rsidTr="00C96ED2">
        <w:trPr>
          <w:trHeight w:val="315"/>
        </w:trPr>
        <w:tc>
          <w:tcPr>
            <w:tcW w:w="383" w:type="pct"/>
            <w:tcBorders>
              <w:top w:val="single" w:sz="4" w:space="0" w:color="auto"/>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45</w:t>
            </w:r>
          </w:p>
        </w:tc>
        <w:tc>
          <w:tcPr>
            <w:tcW w:w="2003"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ФИЗИЧЕСКАЯ КУЛЬТУРА И СПОРТ</w:t>
            </w:r>
          </w:p>
        </w:tc>
        <w:tc>
          <w:tcPr>
            <w:tcW w:w="527"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1100</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26 421,6</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22 654,0</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18 654,0</w:t>
            </w:r>
          </w:p>
        </w:tc>
      </w:tr>
      <w:tr w:rsidR="00EF0913" w:rsidRPr="00EF0913" w:rsidTr="00C96ED2">
        <w:trPr>
          <w:trHeight w:val="315"/>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46</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Массовый спорт</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1102</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14 555,5</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9 756,4</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5 716,0</w:t>
            </w:r>
          </w:p>
        </w:tc>
      </w:tr>
      <w:tr w:rsidR="00EF0913" w:rsidRPr="00EF0913" w:rsidTr="00C96ED2">
        <w:trPr>
          <w:trHeight w:val="315"/>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47</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Спорт высших достижений</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1103</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11 866,1</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12 897,6</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12 938,0</w:t>
            </w:r>
          </w:p>
        </w:tc>
      </w:tr>
      <w:tr w:rsidR="00EF0913" w:rsidRPr="00EF0913" w:rsidTr="00C96ED2">
        <w:trPr>
          <w:trHeight w:val="630"/>
        </w:trPr>
        <w:tc>
          <w:tcPr>
            <w:tcW w:w="383" w:type="pct"/>
            <w:tcBorders>
              <w:top w:val="single" w:sz="4" w:space="0" w:color="auto"/>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48</w:t>
            </w:r>
          </w:p>
        </w:tc>
        <w:tc>
          <w:tcPr>
            <w:tcW w:w="2003"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ОБСЛУЖИВАНИЕ ГОСУДАРСТВЕННОГО (МУНИЦИПАЛЬНОГО) ДОЛГА</w:t>
            </w:r>
          </w:p>
        </w:tc>
        <w:tc>
          <w:tcPr>
            <w:tcW w:w="527"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1300</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3,0</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0,0</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0,0</w:t>
            </w:r>
          </w:p>
        </w:tc>
      </w:tr>
      <w:tr w:rsidR="00EF0913" w:rsidRPr="00EF0913" w:rsidTr="00C96ED2">
        <w:trPr>
          <w:trHeight w:val="630"/>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49</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Обслуживание государственного (муниципального) внутреннего долга</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1301</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3,0</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0,0</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0,0</w:t>
            </w:r>
          </w:p>
        </w:tc>
      </w:tr>
      <w:tr w:rsidR="00EF0913" w:rsidRPr="00EF0913" w:rsidTr="00C96ED2">
        <w:trPr>
          <w:trHeight w:val="1260"/>
        </w:trPr>
        <w:tc>
          <w:tcPr>
            <w:tcW w:w="383" w:type="pct"/>
            <w:tcBorders>
              <w:top w:val="single" w:sz="4" w:space="0" w:color="auto"/>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50</w:t>
            </w:r>
          </w:p>
        </w:tc>
        <w:tc>
          <w:tcPr>
            <w:tcW w:w="2003"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МЕЖБЮДЖЕТНЫЕ ТРАНСФЕРТЫ ОБЩЕГО ХАРАКТЕРА БЮДЖЕТАМ БЮДЖЕТНОЙ СИСТЕМЫ РОССИЙСКОЙ ФЕДЕРАЦИИ</w:t>
            </w:r>
          </w:p>
        </w:tc>
        <w:tc>
          <w:tcPr>
            <w:tcW w:w="527"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1400</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201 404,8</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94 744,2</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94 505,9</w:t>
            </w:r>
          </w:p>
        </w:tc>
      </w:tr>
      <w:tr w:rsidR="00EF0913" w:rsidRPr="00EF0913" w:rsidTr="00C96ED2">
        <w:trPr>
          <w:trHeight w:val="945"/>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51</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Дотации на выравнивание бюджетной обеспеченности субъектов Российской Федерации и муниципальных образований</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1401</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100 992,9</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66 511,8</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66 720,8</w:t>
            </w:r>
          </w:p>
        </w:tc>
      </w:tr>
      <w:tr w:rsidR="00EF0913" w:rsidRPr="00EF0913" w:rsidTr="00C96ED2">
        <w:trPr>
          <w:trHeight w:val="630"/>
        </w:trPr>
        <w:tc>
          <w:tcPr>
            <w:tcW w:w="383" w:type="pct"/>
            <w:tcBorders>
              <w:top w:val="nil"/>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52</w:t>
            </w:r>
          </w:p>
        </w:tc>
        <w:tc>
          <w:tcPr>
            <w:tcW w:w="2003"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Прочие межбюджетные трансферты общего характера</w:t>
            </w:r>
          </w:p>
        </w:tc>
        <w:tc>
          <w:tcPr>
            <w:tcW w:w="527"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1403</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100 411,9</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28 232,5</w:t>
            </w:r>
          </w:p>
        </w:tc>
        <w:tc>
          <w:tcPr>
            <w:tcW w:w="696" w:type="pct"/>
            <w:tcBorders>
              <w:top w:val="nil"/>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27 785,2</w:t>
            </w:r>
          </w:p>
        </w:tc>
      </w:tr>
      <w:tr w:rsidR="00EF0913" w:rsidRPr="00EF0913" w:rsidTr="00C96ED2">
        <w:trPr>
          <w:trHeight w:val="345"/>
        </w:trPr>
        <w:tc>
          <w:tcPr>
            <w:tcW w:w="383" w:type="pct"/>
            <w:tcBorders>
              <w:top w:val="single" w:sz="4" w:space="0" w:color="auto"/>
              <w:left w:val="single" w:sz="4" w:space="0" w:color="auto"/>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53</w:t>
            </w:r>
          </w:p>
        </w:tc>
        <w:tc>
          <w:tcPr>
            <w:tcW w:w="2003"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pPr>
            <w:r w:rsidRPr="00EF0913">
              <w:t>Условно утвержденные расходы</w:t>
            </w:r>
          </w:p>
        </w:tc>
        <w:tc>
          <w:tcPr>
            <w:tcW w:w="527"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center"/>
            </w:pPr>
            <w:r w:rsidRPr="00EF0913">
              <w:t> </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 </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18 213,9</w:t>
            </w:r>
          </w:p>
        </w:tc>
        <w:tc>
          <w:tcPr>
            <w:tcW w:w="696" w:type="pct"/>
            <w:tcBorders>
              <w:top w:val="single" w:sz="4" w:space="0" w:color="auto"/>
              <w:left w:val="nil"/>
              <w:bottom w:val="single" w:sz="4" w:space="0" w:color="auto"/>
              <w:right w:val="single" w:sz="4" w:space="0" w:color="auto"/>
            </w:tcBorders>
            <w:shd w:val="clear" w:color="auto" w:fill="auto"/>
            <w:hideMark/>
          </w:tcPr>
          <w:p w:rsidR="00EF0913" w:rsidRPr="00EF0913" w:rsidRDefault="00EF0913" w:rsidP="00EF0913">
            <w:pPr>
              <w:widowControl/>
              <w:autoSpaceDE/>
              <w:autoSpaceDN/>
              <w:adjustRightInd/>
              <w:jc w:val="right"/>
            </w:pPr>
            <w:r w:rsidRPr="00EF0913">
              <w:t>30 680,9</w:t>
            </w:r>
          </w:p>
        </w:tc>
      </w:tr>
      <w:tr w:rsidR="00EF0913" w:rsidRPr="00EF0913" w:rsidTr="00C96ED2">
        <w:trPr>
          <w:trHeight w:val="315"/>
        </w:trPr>
        <w:tc>
          <w:tcPr>
            <w:tcW w:w="2913"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F0913" w:rsidRPr="00EF0913" w:rsidRDefault="00EF0913" w:rsidP="00EF0913">
            <w:pPr>
              <w:widowControl/>
              <w:autoSpaceDE/>
              <w:autoSpaceDN/>
              <w:adjustRightInd/>
            </w:pPr>
            <w:r w:rsidRPr="00EF0913">
              <w:t>ВСЕГО:</w:t>
            </w:r>
          </w:p>
        </w:tc>
        <w:tc>
          <w:tcPr>
            <w:tcW w:w="696" w:type="pct"/>
            <w:tcBorders>
              <w:top w:val="nil"/>
              <w:left w:val="nil"/>
              <w:bottom w:val="single" w:sz="4" w:space="0" w:color="auto"/>
              <w:right w:val="single" w:sz="4" w:space="0" w:color="auto"/>
            </w:tcBorders>
            <w:shd w:val="clear" w:color="auto" w:fill="auto"/>
            <w:noWrap/>
            <w:vAlign w:val="bottom"/>
            <w:hideMark/>
          </w:tcPr>
          <w:p w:rsidR="00EF0913" w:rsidRPr="00EF0913" w:rsidRDefault="00EF0913" w:rsidP="00EF0913">
            <w:pPr>
              <w:widowControl/>
              <w:autoSpaceDE/>
              <w:autoSpaceDN/>
              <w:adjustRightInd/>
              <w:jc w:val="right"/>
            </w:pPr>
            <w:r w:rsidRPr="00EF0913">
              <w:t>1 580 194,6</w:t>
            </w:r>
          </w:p>
        </w:tc>
        <w:tc>
          <w:tcPr>
            <w:tcW w:w="696" w:type="pct"/>
            <w:tcBorders>
              <w:top w:val="nil"/>
              <w:left w:val="nil"/>
              <w:bottom w:val="single" w:sz="4" w:space="0" w:color="auto"/>
              <w:right w:val="single" w:sz="4" w:space="0" w:color="auto"/>
            </w:tcBorders>
            <w:shd w:val="clear" w:color="auto" w:fill="auto"/>
            <w:noWrap/>
            <w:vAlign w:val="bottom"/>
            <w:hideMark/>
          </w:tcPr>
          <w:p w:rsidR="00EF0913" w:rsidRPr="00EF0913" w:rsidRDefault="00EF0913" w:rsidP="00EF0913">
            <w:pPr>
              <w:widowControl/>
              <w:autoSpaceDE/>
              <w:autoSpaceDN/>
              <w:adjustRightInd/>
              <w:jc w:val="right"/>
            </w:pPr>
            <w:r w:rsidRPr="00EF0913">
              <w:t>1 207 682,7</w:t>
            </w:r>
          </w:p>
        </w:tc>
        <w:tc>
          <w:tcPr>
            <w:tcW w:w="696" w:type="pct"/>
            <w:tcBorders>
              <w:top w:val="nil"/>
              <w:left w:val="nil"/>
              <w:bottom w:val="single" w:sz="4" w:space="0" w:color="auto"/>
              <w:right w:val="single" w:sz="4" w:space="0" w:color="auto"/>
            </w:tcBorders>
            <w:shd w:val="clear" w:color="auto" w:fill="auto"/>
            <w:vAlign w:val="bottom"/>
            <w:hideMark/>
          </w:tcPr>
          <w:p w:rsidR="00EF0913" w:rsidRPr="00EF0913" w:rsidRDefault="00EF0913" w:rsidP="00EF0913">
            <w:pPr>
              <w:widowControl/>
              <w:autoSpaceDE/>
              <w:autoSpaceDN/>
              <w:adjustRightInd/>
              <w:jc w:val="right"/>
            </w:pPr>
            <w:r w:rsidRPr="00EF0913">
              <w:t>1 205 504,4</w:t>
            </w:r>
          </w:p>
        </w:tc>
      </w:tr>
    </w:tbl>
    <w:p w:rsidR="00C96ED2" w:rsidRDefault="00C96ED2" w:rsidP="00CE1C2E">
      <w:pPr>
        <w:tabs>
          <w:tab w:val="left" w:pos="0"/>
        </w:tabs>
        <w:rPr>
          <w:sz w:val="24"/>
          <w:szCs w:val="24"/>
        </w:rPr>
      </w:pPr>
    </w:p>
    <w:p w:rsidR="00C96ED2" w:rsidRDefault="00C96ED2">
      <w:pPr>
        <w:widowControl/>
        <w:autoSpaceDE/>
        <w:autoSpaceDN/>
        <w:adjustRightInd/>
        <w:rPr>
          <w:sz w:val="24"/>
          <w:szCs w:val="24"/>
        </w:rPr>
        <w:sectPr w:rsidR="00C96ED2" w:rsidSect="00294B03">
          <w:footerReference w:type="even" r:id="rId13"/>
          <w:footerReference w:type="default" r:id="rId14"/>
          <w:pgSz w:w="11906" w:h="16838" w:code="9"/>
          <w:pgMar w:top="1134" w:right="851" w:bottom="1134" w:left="1701" w:header="709" w:footer="709" w:gutter="0"/>
          <w:paperSrc w:first="7"/>
          <w:cols w:space="708"/>
          <w:docGrid w:linePitch="360"/>
        </w:sectPr>
      </w:pPr>
      <w:r>
        <w:rPr>
          <w:sz w:val="24"/>
          <w:szCs w:val="24"/>
        </w:rPr>
        <w:br w:type="page"/>
      </w:r>
    </w:p>
    <w:p w:rsidR="00C96ED2" w:rsidRDefault="00C96ED2">
      <w:pPr>
        <w:widowControl/>
        <w:autoSpaceDE/>
        <w:autoSpaceDN/>
        <w:adjustRightInd/>
        <w:rPr>
          <w:sz w:val="24"/>
          <w:szCs w:val="24"/>
        </w:rPr>
      </w:pPr>
    </w:p>
    <w:tbl>
      <w:tblPr>
        <w:tblW w:w="5000" w:type="pct"/>
        <w:tblLook w:val="04A0"/>
      </w:tblPr>
      <w:tblGrid>
        <w:gridCol w:w="830"/>
        <w:gridCol w:w="4841"/>
        <w:gridCol w:w="1208"/>
        <w:gridCol w:w="1212"/>
        <w:gridCol w:w="1411"/>
        <w:gridCol w:w="1084"/>
        <w:gridCol w:w="1396"/>
        <w:gridCol w:w="1397"/>
        <w:gridCol w:w="1407"/>
      </w:tblGrid>
      <w:tr w:rsidR="00C96ED2" w:rsidRPr="00C96ED2" w:rsidTr="00C96ED2">
        <w:trPr>
          <w:trHeight w:val="315"/>
        </w:trPr>
        <w:tc>
          <w:tcPr>
            <w:tcW w:w="271"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1659"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375"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374"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499"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340"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494" w:type="pct"/>
            <w:tcBorders>
              <w:top w:val="nil"/>
              <w:left w:val="nil"/>
              <w:bottom w:val="nil"/>
              <w:right w:val="nil"/>
            </w:tcBorders>
            <w:shd w:val="clear" w:color="auto" w:fill="auto"/>
            <w:vAlign w:val="bottom"/>
            <w:hideMark/>
          </w:tcPr>
          <w:p w:rsidR="00C96ED2" w:rsidRPr="00C96ED2" w:rsidRDefault="00C96ED2" w:rsidP="00C96ED2">
            <w:pPr>
              <w:widowControl/>
              <w:autoSpaceDE/>
              <w:autoSpaceDN/>
              <w:adjustRightInd/>
            </w:pPr>
          </w:p>
        </w:tc>
        <w:tc>
          <w:tcPr>
            <w:tcW w:w="987" w:type="pct"/>
            <w:gridSpan w:val="2"/>
            <w:tcBorders>
              <w:top w:val="nil"/>
              <w:left w:val="nil"/>
              <w:bottom w:val="nil"/>
              <w:right w:val="nil"/>
            </w:tcBorders>
            <w:shd w:val="clear" w:color="auto" w:fill="auto"/>
            <w:vAlign w:val="bottom"/>
            <w:hideMark/>
          </w:tcPr>
          <w:p w:rsidR="00C96ED2" w:rsidRPr="00C96ED2" w:rsidRDefault="00C96ED2" w:rsidP="00C96ED2">
            <w:pPr>
              <w:widowControl/>
              <w:autoSpaceDE/>
              <w:autoSpaceDN/>
              <w:adjustRightInd/>
              <w:jc w:val="right"/>
            </w:pPr>
            <w:r w:rsidRPr="00C96ED2">
              <w:t>Приложение 4</w:t>
            </w:r>
          </w:p>
        </w:tc>
      </w:tr>
      <w:tr w:rsidR="00C96ED2" w:rsidRPr="00C96ED2" w:rsidTr="00C96ED2">
        <w:trPr>
          <w:trHeight w:val="315"/>
        </w:trPr>
        <w:tc>
          <w:tcPr>
            <w:tcW w:w="271"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4729" w:type="pct"/>
            <w:gridSpan w:val="8"/>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jc w:val="right"/>
            </w:pPr>
            <w:r w:rsidRPr="00C96ED2">
              <w:t xml:space="preserve"> к Решению Абанского районного Совета депутатов </w:t>
            </w:r>
          </w:p>
        </w:tc>
      </w:tr>
      <w:tr w:rsidR="00C96ED2" w:rsidRPr="00C96ED2" w:rsidTr="00C96ED2">
        <w:trPr>
          <w:trHeight w:val="315"/>
        </w:trPr>
        <w:tc>
          <w:tcPr>
            <w:tcW w:w="271"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1659"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jc w:val="right"/>
            </w:pPr>
          </w:p>
        </w:tc>
        <w:tc>
          <w:tcPr>
            <w:tcW w:w="375"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374"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499"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340"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494"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987" w:type="pct"/>
            <w:gridSpan w:val="2"/>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jc w:val="right"/>
            </w:pPr>
            <w:r w:rsidRPr="00C96ED2">
              <w:t>от21.11.2024  № 4-13 Р</w:t>
            </w:r>
          </w:p>
        </w:tc>
      </w:tr>
      <w:tr w:rsidR="00C96ED2" w:rsidRPr="00C96ED2" w:rsidTr="00C96ED2">
        <w:trPr>
          <w:trHeight w:val="315"/>
        </w:trPr>
        <w:tc>
          <w:tcPr>
            <w:tcW w:w="271"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1659"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jc w:val="right"/>
            </w:pPr>
          </w:p>
        </w:tc>
        <w:tc>
          <w:tcPr>
            <w:tcW w:w="375"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374"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499"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340"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494"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494"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jc w:val="right"/>
            </w:pPr>
          </w:p>
        </w:tc>
        <w:tc>
          <w:tcPr>
            <w:tcW w:w="494"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jc w:val="right"/>
            </w:pPr>
          </w:p>
        </w:tc>
      </w:tr>
      <w:tr w:rsidR="00C96ED2" w:rsidRPr="00C96ED2" w:rsidTr="00C96ED2">
        <w:trPr>
          <w:trHeight w:val="315"/>
        </w:trPr>
        <w:tc>
          <w:tcPr>
            <w:tcW w:w="271"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1659"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375"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374"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499"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340"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494" w:type="pct"/>
            <w:tcBorders>
              <w:top w:val="nil"/>
              <w:left w:val="nil"/>
              <w:bottom w:val="nil"/>
              <w:right w:val="nil"/>
            </w:tcBorders>
            <w:shd w:val="clear" w:color="auto" w:fill="auto"/>
            <w:vAlign w:val="bottom"/>
            <w:hideMark/>
          </w:tcPr>
          <w:p w:rsidR="00C96ED2" w:rsidRPr="00C96ED2" w:rsidRDefault="00C96ED2" w:rsidP="00C96ED2">
            <w:pPr>
              <w:widowControl/>
              <w:autoSpaceDE/>
              <w:autoSpaceDN/>
              <w:adjustRightInd/>
            </w:pPr>
          </w:p>
        </w:tc>
        <w:tc>
          <w:tcPr>
            <w:tcW w:w="987" w:type="pct"/>
            <w:gridSpan w:val="2"/>
            <w:tcBorders>
              <w:top w:val="nil"/>
              <w:left w:val="nil"/>
              <w:bottom w:val="nil"/>
              <w:right w:val="nil"/>
            </w:tcBorders>
            <w:shd w:val="clear" w:color="auto" w:fill="auto"/>
            <w:vAlign w:val="bottom"/>
            <w:hideMark/>
          </w:tcPr>
          <w:p w:rsidR="00C96ED2" w:rsidRPr="00C96ED2" w:rsidRDefault="00C96ED2" w:rsidP="00C96ED2">
            <w:pPr>
              <w:widowControl/>
              <w:autoSpaceDE/>
              <w:autoSpaceDN/>
              <w:adjustRightInd/>
              <w:jc w:val="right"/>
            </w:pPr>
            <w:r w:rsidRPr="00C96ED2">
              <w:t>Приложение 4</w:t>
            </w:r>
          </w:p>
        </w:tc>
      </w:tr>
      <w:tr w:rsidR="00C96ED2" w:rsidRPr="00C96ED2" w:rsidTr="00C96ED2">
        <w:trPr>
          <w:trHeight w:val="315"/>
        </w:trPr>
        <w:tc>
          <w:tcPr>
            <w:tcW w:w="271"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4729" w:type="pct"/>
            <w:gridSpan w:val="8"/>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jc w:val="right"/>
            </w:pPr>
            <w:r w:rsidRPr="00C96ED2">
              <w:t xml:space="preserve"> к Решению Абанского районного Совета депутатов </w:t>
            </w:r>
          </w:p>
        </w:tc>
      </w:tr>
      <w:tr w:rsidR="00C96ED2" w:rsidRPr="00C96ED2" w:rsidTr="00C96ED2">
        <w:trPr>
          <w:trHeight w:val="315"/>
        </w:trPr>
        <w:tc>
          <w:tcPr>
            <w:tcW w:w="271"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1659"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jc w:val="right"/>
            </w:pPr>
          </w:p>
        </w:tc>
        <w:tc>
          <w:tcPr>
            <w:tcW w:w="375"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374"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499"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340"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1481" w:type="pct"/>
            <w:gridSpan w:val="3"/>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jc w:val="right"/>
            </w:pPr>
            <w:r w:rsidRPr="00C96ED2">
              <w:t>от 19.12.2023 № 40-338Р</w:t>
            </w:r>
          </w:p>
        </w:tc>
      </w:tr>
      <w:tr w:rsidR="00C96ED2" w:rsidRPr="00C96ED2" w:rsidTr="00C96ED2">
        <w:trPr>
          <w:trHeight w:val="315"/>
        </w:trPr>
        <w:tc>
          <w:tcPr>
            <w:tcW w:w="271"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1659"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jc w:val="right"/>
            </w:pPr>
          </w:p>
        </w:tc>
        <w:tc>
          <w:tcPr>
            <w:tcW w:w="375"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374"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499"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340"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494"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494"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jc w:val="right"/>
            </w:pPr>
          </w:p>
        </w:tc>
        <w:tc>
          <w:tcPr>
            <w:tcW w:w="494"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jc w:val="right"/>
            </w:pPr>
          </w:p>
        </w:tc>
      </w:tr>
      <w:tr w:rsidR="00C96ED2" w:rsidRPr="00C96ED2" w:rsidTr="00C96ED2">
        <w:trPr>
          <w:trHeight w:val="315"/>
        </w:trPr>
        <w:tc>
          <w:tcPr>
            <w:tcW w:w="5000" w:type="pct"/>
            <w:gridSpan w:val="9"/>
            <w:tcBorders>
              <w:top w:val="nil"/>
              <w:left w:val="nil"/>
              <w:bottom w:val="nil"/>
              <w:right w:val="nil"/>
            </w:tcBorders>
            <w:shd w:val="clear" w:color="auto" w:fill="auto"/>
            <w:noWrap/>
            <w:vAlign w:val="center"/>
            <w:hideMark/>
          </w:tcPr>
          <w:p w:rsidR="00C96ED2" w:rsidRPr="00C96ED2" w:rsidRDefault="00C96ED2" w:rsidP="00C96ED2">
            <w:pPr>
              <w:widowControl/>
              <w:autoSpaceDE/>
              <w:autoSpaceDN/>
              <w:adjustRightInd/>
              <w:jc w:val="center"/>
            </w:pPr>
            <w:r w:rsidRPr="00C96ED2">
              <w:t>Ведомственная структура расходов районного бюджета на 2024 год и плановый период 2025-2026 годов</w:t>
            </w:r>
          </w:p>
        </w:tc>
      </w:tr>
      <w:tr w:rsidR="00C96ED2" w:rsidRPr="00C96ED2" w:rsidTr="00C96ED2">
        <w:trPr>
          <w:trHeight w:val="315"/>
        </w:trPr>
        <w:tc>
          <w:tcPr>
            <w:tcW w:w="1930" w:type="pct"/>
            <w:gridSpan w:val="2"/>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375"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374"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499"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340"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494"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494"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pPr>
          </w:p>
        </w:tc>
        <w:tc>
          <w:tcPr>
            <w:tcW w:w="494" w:type="pct"/>
            <w:tcBorders>
              <w:top w:val="nil"/>
              <w:left w:val="nil"/>
              <w:bottom w:val="nil"/>
              <w:right w:val="nil"/>
            </w:tcBorders>
            <w:shd w:val="clear" w:color="auto" w:fill="auto"/>
            <w:noWrap/>
            <w:vAlign w:val="bottom"/>
            <w:hideMark/>
          </w:tcPr>
          <w:p w:rsidR="00C96ED2" w:rsidRPr="00C96ED2" w:rsidRDefault="00C96ED2" w:rsidP="00C96ED2">
            <w:pPr>
              <w:widowControl/>
              <w:autoSpaceDE/>
              <w:autoSpaceDN/>
              <w:adjustRightInd/>
              <w:jc w:val="right"/>
            </w:pPr>
            <w:r w:rsidRPr="00C96ED2">
              <w:t>(тыс.рублей)</w:t>
            </w:r>
          </w:p>
        </w:tc>
      </w:tr>
      <w:tr w:rsidR="00C96ED2" w:rsidRPr="00C96ED2" w:rsidTr="00C96ED2">
        <w:trPr>
          <w:trHeight w:val="945"/>
        </w:trPr>
        <w:tc>
          <w:tcPr>
            <w:tcW w:w="2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96ED2" w:rsidRPr="00C96ED2" w:rsidRDefault="00C96ED2" w:rsidP="00C96ED2">
            <w:pPr>
              <w:widowControl/>
              <w:autoSpaceDE/>
              <w:autoSpaceDN/>
              <w:adjustRightInd/>
              <w:jc w:val="center"/>
            </w:pPr>
            <w:r w:rsidRPr="00C96ED2">
              <w:t>№ строки</w:t>
            </w:r>
          </w:p>
        </w:tc>
        <w:tc>
          <w:tcPr>
            <w:tcW w:w="1659" w:type="pct"/>
            <w:tcBorders>
              <w:top w:val="single" w:sz="4" w:space="0" w:color="auto"/>
              <w:left w:val="nil"/>
              <w:bottom w:val="single" w:sz="4" w:space="0" w:color="auto"/>
              <w:right w:val="single" w:sz="4" w:space="0" w:color="auto"/>
            </w:tcBorders>
            <w:shd w:val="clear" w:color="auto" w:fill="auto"/>
            <w:vAlign w:val="center"/>
            <w:hideMark/>
          </w:tcPr>
          <w:p w:rsidR="00C96ED2" w:rsidRPr="00C96ED2" w:rsidRDefault="00C96ED2" w:rsidP="00C96ED2">
            <w:pPr>
              <w:widowControl/>
              <w:autoSpaceDE/>
              <w:autoSpaceDN/>
              <w:adjustRightInd/>
              <w:jc w:val="center"/>
            </w:pPr>
            <w:r w:rsidRPr="00C96ED2">
              <w:t>Наименование главных распорядителей и наименование показателей бюджетной классификации</w:t>
            </w:r>
          </w:p>
        </w:tc>
        <w:tc>
          <w:tcPr>
            <w:tcW w:w="375" w:type="pct"/>
            <w:tcBorders>
              <w:top w:val="single" w:sz="4" w:space="0" w:color="auto"/>
              <w:left w:val="nil"/>
              <w:bottom w:val="single" w:sz="4" w:space="0" w:color="auto"/>
              <w:right w:val="single" w:sz="4" w:space="0" w:color="auto"/>
            </w:tcBorders>
            <w:shd w:val="clear" w:color="auto" w:fill="auto"/>
            <w:vAlign w:val="center"/>
            <w:hideMark/>
          </w:tcPr>
          <w:p w:rsidR="00C96ED2" w:rsidRPr="00C96ED2" w:rsidRDefault="00C96ED2" w:rsidP="00C96ED2">
            <w:pPr>
              <w:widowControl/>
              <w:autoSpaceDE/>
              <w:autoSpaceDN/>
              <w:adjustRightInd/>
              <w:jc w:val="center"/>
            </w:pPr>
            <w:r w:rsidRPr="00C96ED2">
              <w:t>Код ведомства</w:t>
            </w:r>
          </w:p>
        </w:tc>
        <w:tc>
          <w:tcPr>
            <w:tcW w:w="374" w:type="pct"/>
            <w:tcBorders>
              <w:top w:val="single" w:sz="4" w:space="0" w:color="auto"/>
              <w:left w:val="nil"/>
              <w:bottom w:val="single" w:sz="4" w:space="0" w:color="auto"/>
              <w:right w:val="single" w:sz="4" w:space="0" w:color="auto"/>
            </w:tcBorders>
            <w:shd w:val="clear" w:color="auto" w:fill="auto"/>
            <w:vAlign w:val="center"/>
            <w:hideMark/>
          </w:tcPr>
          <w:p w:rsidR="00C96ED2" w:rsidRPr="00C96ED2" w:rsidRDefault="00C96ED2" w:rsidP="00C96ED2">
            <w:pPr>
              <w:widowControl/>
              <w:autoSpaceDE/>
              <w:autoSpaceDN/>
              <w:adjustRightInd/>
              <w:jc w:val="center"/>
            </w:pPr>
            <w:r w:rsidRPr="00C96ED2">
              <w:t>Раздел-подраздел</w:t>
            </w:r>
          </w:p>
        </w:tc>
        <w:tc>
          <w:tcPr>
            <w:tcW w:w="499" w:type="pct"/>
            <w:tcBorders>
              <w:top w:val="single" w:sz="4" w:space="0" w:color="auto"/>
              <w:left w:val="nil"/>
              <w:bottom w:val="single" w:sz="4" w:space="0" w:color="auto"/>
              <w:right w:val="single" w:sz="4" w:space="0" w:color="auto"/>
            </w:tcBorders>
            <w:shd w:val="clear" w:color="auto" w:fill="auto"/>
            <w:vAlign w:val="center"/>
            <w:hideMark/>
          </w:tcPr>
          <w:p w:rsidR="00C96ED2" w:rsidRPr="00C96ED2" w:rsidRDefault="00C96ED2" w:rsidP="00C96ED2">
            <w:pPr>
              <w:widowControl/>
              <w:autoSpaceDE/>
              <w:autoSpaceDN/>
              <w:adjustRightInd/>
              <w:jc w:val="center"/>
            </w:pPr>
            <w:r w:rsidRPr="00C96ED2">
              <w:t>Целевая статья</w:t>
            </w:r>
          </w:p>
        </w:tc>
        <w:tc>
          <w:tcPr>
            <w:tcW w:w="340" w:type="pct"/>
            <w:tcBorders>
              <w:top w:val="single" w:sz="4" w:space="0" w:color="auto"/>
              <w:left w:val="nil"/>
              <w:bottom w:val="single" w:sz="4" w:space="0" w:color="auto"/>
              <w:right w:val="single" w:sz="4" w:space="0" w:color="auto"/>
            </w:tcBorders>
            <w:shd w:val="clear" w:color="auto" w:fill="auto"/>
            <w:vAlign w:val="center"/>
            <w:hideMark/>
          </w:tcPr>
          <w:p w:rsidR="00C96ED2" w:rsidRPr="00C96ED2" w:rsidRDefault="00C96ED2" w:rsidP="00C96ED2">
            <w:pPr>
              <w:widowControl/>
              <w:autoSpaceDE/>
              <w:autoSpaceDN/>
              <w:adjustRightInd/>
              <w:jc w:val="center"/>
            </w:pPr>
            <w:r w:rsidRPr="00C96ED2">
              <w:t>Вид расходов</w:t>
            </w:r>
          </w:p>
        </w:tc>
        <w:tc>
          <w:tcPr>
            <w:tcW w:w="494" w:type="pct"/>
            <w:tcBorders>
              <w:top w:val="single" w:sz="4" w:space="0" w:color="auto"/>
              <w:left w:val="nil"/>
              <w:bottom w:val="single" w:sz="4" w:space="0" w:color="auto"/>
              <w:right w:val="single" w:sz="4" w:space="0" w:color="auto"/>
            </w:tcBorders>
            <w:shd w:val="clear" w:color="auto" w:fill="auto"/>
            <w:vAlign w:val="center"/>
            <w:hideMark/>
          </w:tcPr>
          <w:p w:rsidR="00C96ED2" w:rsidRPr="00C96ED2" w:rsidRDefault="00C96ED2" w:rsidP="00C96ED2">
            <w:pPr>
              <w:widowControl/>
              <w:autoSpaceDE/>
              <w:autoSpaceDN/>
              <w:adjustRightInd/>
              <w:jc w:val="center"/>
            </w:pPr>
            <w:r w:rsidRPr="00C96ED2">
              <w:t>Сумма на 2024 год</w:t>
            </w:r>
          </w:p>
        </w:tc>
        <w:tc>
          <w:tcPr>
            <w:tcW w:w="494" w:type="pct"/>
            <w:tcBorders>
              <w:top w:val="single" w:sz="4" w:space="0" w:color="auto"/>
              <w:left w:val="nil"/>
              <w:bottom w:val="single" w:sz="4" w:space="0" w:color="auto"/>
              <w:right w:val="single" w:sz="4" w:space="0" w:color="auto"/>
            </w:tcBorders>
            <w:shd w:val="clear" w:color="auto" w:fill="auto"/>
            <w:vAlign w:val="center"/>
            <w:hideMark/>
          </w:tcPr>
          <w:p w:rsidR="00C96ED2" w:rsidRPr="00C96ED2" w:rsidRDefault="00C96ED2" w:rsidP="00C96ED2">
            <w:pPr>
              <w:widowControl/>
              <w:autoSpaceDE/>
              <w:autoSpaceDN/>
              <w:adjustRightInd/>
              <w:jc w:val="center"/>
            </w:pPr>
            <w:r w:rsidRPr="00C96ED2">
              <w:t>Сумма на 2025 год</w:t>
            </w:r>
          </w:p>
        </w:tc>
        <w:tc>
          <w:tcPr>
            <w:tcW w:w="494" w:type="pct"/>
            <w:tcBorders>
              <w:top w:val="single" w:sz="4" w:space="0" w:color="auto"/>
              <w:left w:val="nil"/>
              <w:bottom w:val="single" w:sz="4" w:space="0" w:color="auto"/>
              <w:right w:val="single" w:sz="4" w:space="0" w:color="auto"/>
            </w:tcBorders>
            <w:shd w:val="clear" w:color="auto" w:fill="auto"/>
            <w:vAlign w:val="center"/>
            <w:hideMark/>
          </w:tcPr>
          <w:p w:rsidR="00C96ED2" w:rsidRPr="00C96ED2" w:rsidRDefault="00C96ED2" w:rsidP="00C96ED2">
            <w:pPr>
              <w:widowControl/>
              <w:autoSpaceDE/>
              <w:autoSpaceDN/>
              <w:adjustRightInd/>
              <w:jc w:val="center"/>
            </w:pPr>
            <w:r w:rsidRPr="00C96ED2">
              <w:t>Сумма на 2026 год</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noWrap/>
            <w:vAlign w:val="center"/>
            <w:hideMark/>
          </w:tcPr>
          <w:p w:rsidR="00C96ED2" w:rsidRPr="00C96ED2" w:rsidRDefault="00C96ED2" w:rsidP="00C96ED2">
            <w:pPr>
              <w:widowControl/>
              <w:autoSpaceDE/>
              <w:autoSpaceDN/>
              <w:adjustRightInd/>
              <w:jc w:val="center"/>
            </w:pPr>
            <w:r w:rsidRPr="00C96ED2">
              <w:t> </w:t>
            </w:r>
          </w:p>
        </w:tc>
        <w:tc>
          <w:tcPr>
            <w:tcW w:w="1659" w:type="pct"/>
            <w:tcBorders>
              <w:top w:val="nil"/>
              <w:left w:val="nil"/>
              <w:bottom w:val="single" w:sz="4" w:space="0" w:color="auto"/>
              <w:right w:val="single" w:sz="4" w:space="0" w:color="auto"/>
            </w:tcBorders>
            <w:shd w:val="clear" w:color="auto" w:fill="auto"/>
            <w:noWrap/>
            <w:vAlign w:val="center"/>
            <w:hideMark/>
          </w:tcPr>
          <w:p w:rsidR="00C96ED2" w:rsidRPr="00C96ED2" w:rsidRDefault="00C96ED2" w:rsidP="00C96ED2">
            <w:pPr>
              <w:widowControl/>
              <w:autoSpaceDE/>
              <w:autoSpaceDN/>
              <w:adjustRightInd/>
              <w:jc w:val="center"/>
            </w:pPr>
            <w:r w:rsidRPr="00C96ED2">
              <w:t>1</w:t>
            </w:r>
          </w:p>
        </w:tc>
        <w:tc>
          <w:tcPr>
            <w:tcW w:w="375" w:type="pct"/>
            <w:tcBorders>
              <w:top w:val="nil"/>
              <w:left w:val="nil"/>
              <w:bottom w:val="single" w:sz="4" w:space="0" w:color="auto"/>
              <w:right w:val="single" w:sz="4" w:space="0" w:color="auto"/>
            </w:tcBorders>
            <w:shd w:val="clear" w:color="auto" w:fill="auto"/>
            <w:noWrap/>
            <w:vAlign w:val="center"/>
            <w:hideMark/>
          </w:tcPr>
          <w:p w:rsidR="00C96ED2" w:rsidRPr="00C96ED2" w:rsidRDefault="00C96ED2" w:rsidP="00C96ED2">
            <w:pPr>
              <w:widowControl/>
              <w:autoSpaceDE/>
              <w:autoSpaceDN/>
              <w:adjustRightInd/>
              <w:jc w:val="center"/>
            </w:pPr>
            <w:r w:rsidRPr="00C96ED2">
              <w:t>2</w:t>
            </w:r>
          </w:p>
        </w:tc>
        <w:tc>
          <w:tcPr>
            <w:tcW w:w="374" w:type="pct"/>
            <w:tcBorders>
              <w:top w:val="nil"/>
              <w:left w:val="nil"/>
              <w:bottom w:val="single" w:sz="4" w:space="0" w:color="auto"/>
              <w:right w:val="single" w:sz="4" w:space="0" w:color="auto"/>
            </w:tcBorders>
            <w:shd w:val="clear" w:color="auto" w:fill="auto"/>
            <w:noWrap/>
            <w:vAlign w:val="center"/>
            <w:hideMark/>
          </w:tcPr>
          <w:p w:rsidR="00C96ED2" w:rsidRPr="00C96ED2" w:rsidRDefault="00C96ED2" w:rsidP="00C96ED2">
            <w:pPr>
              <w:widowControl/>
              <w:autoSpaceDE/>
              <w:autoSpaceDN/>
              <w:adjustRightInd/>
              <w:jc w:val="center"/>
            </w:pPr>
            <w:r w:rsidRPr="00C96ED2">
              <w:t>3</w:t>
            </w:r>
          </w:p>
        </w:tc>
        <w:tc>
          <w:tcPr>
            <w:tcW w:w="499" w:type="pct"/>
            <w:tcBorders>
              <w:top w:val="nil"/>
              <w:left w:val="nil"/>
              <w:bottom w:val="single" w:sz="4" w:space="0" w:color="auto"/>
              <w:right w:val="single" w:sz="4" w:space="0" w:color="auto"/>
            </w:tcBorders>
            <w:shd w:val="clear" w:color="auto" w:fill="auto"/>
            <w:noWrap/>
            <w:vAlign w:val="center"/>
            <w:hideMark/>
          </w:tcPr>
          <w:p w:rsidR="00C96ED2" w:rsidRPr="00C96ED2" w:rsidRDefault="00C96ED2" w:rsidP="00C96ED2">
            <w:pPr>
              <w:widowControl/>
              <w:autoSpaceDE/>
              <w:autoSpaceDN/>
              <w:adjustRightInd/>
              <w:jc w:val="center"/>
            </w:pPr>
            <w:r w:rsidRPr="00C96ED2">
              <w:t>4</w:t>
            </w:r>
          </w:p>
        </w:tc>
        <w:tc>
          <w:tcPr>
            <w:tcW w:w="340" w:type="pct"/>
            <w:tcBorders>
              <w:top w:val="nil"/>
              <w:left w:val="nil"/>
              <w:bottom w:val="single" w:sz="4" w:space="0" w:color="auto"/>
              <w:right w:val="single" w:sz="4" w:space="0" w:color="auto"/>
            </w:tcBorders>
            <w:shd w:val="clear" w:color="auto" w:fill="auto"/>
            <w:noWrap/>
            <w:vAlign w:val="center"/>
            <w:hideMark/>
          </w:tcPr>
          <w:p w:rsidR="00C96ED2" w:rsidRPr="00C96ED2" w:rsidRDefault="00C96ED2" w:rsidP="00C96ED2">
            <w:pPr>
              <w:widowControl/>
              <w:autoSpaceDE/>
              <w:autoSpaceDN/>
              <w:adjustRightInd/>
              <w:jc w:val="center"/>
            </w:pPr>
            <w:r w:rsidRPr="00C96ED2">
              <w:t>5</w:t>
            </w:r>
          </w:p>
        </w:tc>
        <w:tc>
          <w:tcPr>
            <w:tcW w:w="494" w:type="pct"/>
            <w:tcBorders>
              <w:top w:val="nil"/>
              <w:left w:val="nil"/>
              <w:bottom w:val="single" w:sz="4" w:space="0" w:color="auto"/>
              <w:right w:val="single" w:sz="4" w:space="0" w:color="auto"/>
            </w:tcBorders>
            <w:shd w:val="clear" w:color="auto" w:fill="auto"/>
            <w:noWrap/>
            <w:vAlign w:val="center"/>
            <w:hideMark/>
          </w:tcPr>
          <w:p w:rsidR="00C96ED2" w:rsidRPr="00C96ED2" w:rsidRDefault="00C96ED2" w:rsidP="00C96ED2">
            <w:pPr>
              <w:widowControl/>
              <w:autoSpaceDE/>
              <w:autoSpaceDN/>
              <w:adjustRightInd/>
              <w:jc w:val="center"/>
            </w:pPr>
            <w:r w:rsidRPr="00C96ED2">
              <w:t>6</w:t>
            </w:r>
          </w:p>
        </w:tc>
        <w:tc>
          <w:tcPr>
            <w:tcW w:w="494" w:type="pct"/>
            <w:tcBorders>
              <w:top w:val="nil"/>
              <w:left w:val="nil"/>
              <w:bottom w:val="single" w:sz="4" w:space="0" w:color="auto"/>
              <w:right w:val="single" w:sz="4" w:space="0" w:color="auto"/>
            </w:tcBorders>
            <w:shd w:val="clear" w:color="auto" w:fill="auto"/>
            <w:noWrap/>
            <w:vAlign w:val="center"/>
            <w:hideMark/>
          </w:tcPr>
          <w:p w:rsidR="00C96ED2" w:rsidRPr="00C96ED2" w:rsidRDefault="00C96ED2" w:rsidP="00C96ED2">
            <w:pPr>
              <w:widowControl/>
              <w:autoSpaceDE/>
              <w:autoSpaceDN/>
              <w:adjustRightInd/>
              <w:jc w:val="center"/>
            </w:pPr>
            <w:r w:rsidRPr="00C96ED2">
              <w:t>7</w:t>
            </w:r>
          </w:p>
        </w:tc>
        <w:tc>
          <w:tcPr>
            <w:tcW w:w="494" w:type="pct"/>
            <w:tcBorders>
              <w:top w:val="nil"/>
              <w:left w:val="nil"/>
              <w:bottom w:val="single" w:sz="4" w:space="0" w:color="auto"/>
              <w:right w:val="single" w:sz="4" w:space="0" w:color="auto"/>
            </w:tcBorders>
            <w:shd w:val="clear" w:color="auto" w:fill="auto"/>
            <w:noWrap/>
            <w:vAlign w:val="center"/>
            <w:hideMark/>
          </w:tcPr>
          <w:p w:rsidR="00C96ED2" w:rsidRPr="00C96ED2" w:rsidRDefault="00C96ED2" w:rsidP="00C96ED2">
            <w:pPr>
              <w:widowControl/>
              <w:autoSpaceDE/>
              <w:autoSpaceDN/>
              <w:adjustRightInd/>
              <w:jc w:val="center"/>
            </w:pPr>
            <w:r w:rsidRPr="00C96ED2">
              <w:t>8</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Администрация Абанского района Красноярского края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271 683,9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156 019,1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148 602,9</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ОБЩЕГОСУДАРСТВЕННЫЕ ВОПРОСЫ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0100</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122 470,9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66 687,4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59 609,7</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Функционирование высшего должностного лица субъекта Российской Федерации и муниципального образования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3 047,9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2 190,4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2 190,4</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 администрации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3 047,9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2 190,4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2 190,4</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функционирование главы муниципального образования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7210000000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3 047,9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2 190,4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2 190,4</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Глава муниципального образования в рамках непрограммных расходов администрации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7210002470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3 047,9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2 190,4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2 190,4</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7210002470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3 047,9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2 190,4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2 190,4</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государственных (муниципальных) органов</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7210002470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3 047,9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2 190,4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2 190,4</w:t>
            </w:r>
          </w:p>
        </w:tc>
      </w:tr>
      <w:tr w:rsidR="00C96ED2" w:rsidRPr="00C96ED2" w:rsidTr="00C96ED2">
        <w:trPr>
          <w:trHeight w:val="126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38 797,2</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27 786,2</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27 786,2</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"Развитие образования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257,0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236,4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236,4</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"Государственная поддержка детей-сирот, расширение практики применения семейных форм воспитания"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0240000000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257,0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236,4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236,4</w:t>
            </w:r>
          </w:p>
        </w:tc>
      </w:tr>
      <w:tr w:rsidR="00C96ED2" w:rsidRPr="00C96ED2" w:rsidTr="00C96ED2">
        <w:trPr>
          <w:trHeight w:val="378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жилыми помещениями детей-сирот и детей , оставшихся без попечения родителей, лиц из числа детей-сирот и детей, оставшихся без попечения родителей,лиц,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 рамках подпрограммы "Государственная поддержка детей - сирот, расширение практики применения семейных форм воспитания" муниципальной программы Абанского района "Развитие образования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0240075870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257,0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236,4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236,4</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13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0240075870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249,2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229,0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229,0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государственных (муниципальных) органов</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0240075870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249,2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229,0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229,0</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15</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0240075870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7,4</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7,4</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0240075870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7,4</w:t>
            </w:r>
          </w:p>
        </w:tc>
      </w:tr>
      <w:tr w:rsidR="00C96ED2" w:rsidRPr="00C96ED2" w:rsidTr="00C96ED2">
        <w:trPr>
          <w:trHeight w:val="126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17</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"Реформирование и модернизация жилищно-коммунального хозяйства и повышение энергетической эффективности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0400000000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5 387,2</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4 013,2</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4 013,2</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"Обеспечение условий реализации муниципальной программы и прочие мероприятия"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0440000000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5 387,2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4 013,2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4 013,2</w:t>
            </w:r>
          </w:p>
        </w:tc>
      </w:tr>
      <w:tr w:rsidR="00C96ED2" w:rsidRPr="00C96ED2" w:rsidTr="00C96ED2">
        <w:trPr>
          <w:trHeight w:val="252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Выполнение функций государственными органами, органами местного самоуправления в рамках подпрограммы "Обеспечение условий реализации муниципальной программы и прочие мероприятия" муниципальной программы Абанского района "Реформирование и модернизация жилищно-коммунального хозяйства и повышение энергетической эффективности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0440002460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4 199,4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4 013,2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4 013,2</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20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0440002460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3 969,3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3 937,6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3 937,6</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государственных (муниципальных) органов</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0440002460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3 969,3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3 937,6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3 937,6</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22</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0440002460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104,0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75,6</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75,6</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0440002460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75,6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75,6</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бюджетные ассигнования</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0440002460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126,1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Уплата налогов, сборов и иных платежей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0440002460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850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126,1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78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26</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Реализация полномочий, переданных на основании Соглашений, заключенных в соответствии с пунктом 6 частью 1 статьи 14 Федерального закона от 06.10.2003 №131-ФЗ "Об общих принципах организации местного самоуправления в Российской федерации" в рамках подпрограммы "Обеспечение условий реализации муниципальной программы и прочие мероприятия" муниципальной программы Абанского района "Реформирование и модернизация жилищно-коммунального хозяйства и повышение энергетической эффективности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0440006050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1 187,8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27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0440006050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1 187,8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государственных (муниципальных) органов</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0440006050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1 187,8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29</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"Управление муниципальным имуществом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2200000000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6 376,8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4 682,6</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4 682,6</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"Обеспечение условий реализации муниципальной программы и прочие мероприятия"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2220000000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6 376,8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4 682,6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4 682,6</w:t>
            </w:r>
          </w:p>
        </w:tc>
      </w:tr>
      <w:tr w:rsidR="00C96ED2" w:rsidRPr="00C96ED2" w:rsidTr="00C96ED2">
        <w:trPr>
          <w:trHeight w:val="220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Выполнение функций государственными органами, органами местного самоуправления в рамках подпрограммы "Обеспечение условий реализации муниципальной программы и прочие мероприятия" муниципальной программы Абанского района "Управление муниципальным имуществом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2220002460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6 376,8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4 682,6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4 682,6</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2220002460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4 952,4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4 682,6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4 682,6</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государственных (муниципальных) органов</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2220002460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4 952,4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4 682,6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4 682,6</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34</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2220002460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55,5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35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2220002460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55,5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36</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бюджетные ассигнования</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2220002460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1 368,9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Уплата налогов, сборов и иных платежей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2220002460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850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1 368,9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38</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 администрации Абанского района</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7200000000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26 776,4</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18 854,1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18 854,1</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Функционирования деятельности администрации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7220000000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26 776,4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18 854,1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18 854,1</w:t>
            </w:r>
          </w:p>
        </w:tc>
      </w:tr>
      <w:tr w:rsidR="00C96ED2" w:rsidRPr="00C96ED2" w:rsidTr="00C96ED2">
        <w:trPr>
          <w:trHeight w:val="126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Выполнение функций государственными органами, органами местного самоуправления в рамках непрограммных расходов администрации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7220002460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26 776,4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18 854,1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18 854,1</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7220002460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21 305,3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18 854,1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18 854,1</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государственных (муниципальных) органов</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7220002460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21 305,3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18 854,1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18 854,1</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43</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7220002460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5 067,7</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7220002460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5 067,7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45</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бюджетные ассигнования</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7220002460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403,4</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Исполнение судебных актов</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7220002460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830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322,0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Уплата налогов, сборов и иных платежей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7220002460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850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81,4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48</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Судебная система</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0105</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16,2</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146,9</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 отдельных органов местного самоуправления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0105</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146,9</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0105</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146,9</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рамках непрограммных расходов администрации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0105</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9990051200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146,9</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0105</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9990051200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146,9</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0105</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9990051200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146,9</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54</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проведения выборов и референдумов</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0107</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6 080,5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 отдельных органов местного самоуправления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0107</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6 080,5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0107</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6 080,5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Проведение выборов и референдумов в рамках непрограммных расходов администрации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0107</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9990001070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6 080,5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бюджетные ассигнования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0107</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9990001070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6 080,5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Специальные расходы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0107</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9990001070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880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6 080,5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Другие общегосударственные вопросы</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74 529,0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36 694,1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29 486,2</w:t>
            </w:r>
          </w:p>
        </w:tc>
      </w:tr>
      <w:tr w:rsidR="00C96ED2" w:rsidRPr="00C96ED2" w:rsidTr="00C96ED2">
        <w:trPr>
          <w:trHeight w:val="126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"Реформирование и модернизация жилищно-коммунального хозяйства и повышение энергетической эффективности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5 663,1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62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"Модернизация,реконструкция, капитальный и текущий ремонт объектов коммунальной инфраструктуры муниципальных образований Абанского района, организация тепло-, электроснабжения муниципальных учреждений"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4 213,1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409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Подготовка объектов жилищно-коммунального хозяйства поселений и объектов социальной сферы Абанского района к отопительному периоду, в рамках подпрограммы "Модернизация,реконструкция, капитальный и текущий ремонт объектов коммунальной инфраструктуры муниципальных образований Абанского района, организация тепло-, электроснабжения муниципальных учреждений" муниципальной программы "Реформирование и модернизация жилищно-коммунального хозяйства и повышение энергетической эффективности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0410013640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932,7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0410013640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932,7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0410013640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932,7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46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66</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Приобретение электростанции дизельной для резервного эл.снабжения ВНБ 1 Мая 205А, в рамках подпрограммы "Модернизация, реконструкция, капитальный и текущий ремонт объектов коммунальной инфраструктуры муниципальных образований Абанского района, организация тепло-, электроснабжения муниципальных учреждений" муниципальной программы Абанского района "Реформирование и модернизация жилищно-коммунального хозяйства и повышение энергетической эффективности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0410045150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2 810,4</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0410045150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2 810,4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0410045150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2 810,4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46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69</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Проект санитарной зоны, защитной зоны для артезианской скважине по ул.1 Мая 205А, в рамках подпрограммы "Модернизация, реконструкция, капитальный и текущий ремонт объектов коммунальной инфраструктуры муниципальных образований Абанского района, организация тепло-, электроснабжения муниципальных учреждений" муниципальной программы Абанского района "Реформирование и модернизация жилищно-коммунального хозяйства и повышение энергетической эффективности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0410045160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470,0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0410045160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470,0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71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0410045160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470,0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26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"Подготовка документов территориального планирования и градостроительного зонирования (внесение в них изменений)"</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0470000000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1 450,0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Выполнение прочих обязательств государства носящий разовый характер, в том числе проведение государственной экспертизы в рамках подпрограммы "Подготовка документов территориального планирования и градостроительного зонирования (внесений в них изменений)" муниципальной программы Абанского района "Реформирование и модернизация жилищно-коммунального хозяйства и повышение энергетической эффективности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0470003040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350,0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0470003040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350,0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0470003040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350,0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283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76</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Выполнение работ по разработке проекта местных нормативов градостроительного проектирования в рамках подпрограммы "Подготовка документов территориального и градостроительного зонирования (внесение в них изменений)" муниципальной программы Абанского района "Реформирование и модернизация жилищно- коммунального хозяйства и повышение энергетической эффективности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0470003210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300,0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0470003210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0470003210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283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79</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Разработка проекта внесения изменений в генеральный план в рамках подпрограммы "Подготовка документов территориального планирования и градостроительного зонирования (внесение в них изменений)" муниципальной программы Абанского района "Реформирование и модернизация жилищно-коммунального хозяйства и повышение энергетической эффективности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0470012360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800,0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0470012360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0470012360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82</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"Содействие развитию культуры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0800000000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11 688,8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9 465,1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9 402,6</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"Обеспечение условий реализации программы и прочие мероприятия"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0840000000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11 688,8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9 465,1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9 402,6</w:t>
            </w:r>
          </w:p>
        </w:tc>
      </w:tr>
      <w:tr w:rsidR="00C96ED2" w:rsidRPr="00C96ED2" w:rsidTr="00C96ED2">
        <w:trPr>
          <w:trHeight w:val="189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деятельности (оказание услуг) подведомственных учреждений в рамках подпрограммы "Обеспечение условий реализации программы и прочие мероприятия" муниципальной программы Абанского района "Содействие развитию культуры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0840009910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11 688,8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9 402,6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9 402,6</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0840009910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11 052,7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9 402,6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9 402,6</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казенных учреждений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0840009910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11 052,7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9 402,6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9 402,6</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87</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0840009910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636,0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0840009910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636,0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89</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бюджетные ассигнования</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0840009910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Уплата налогов, сборов и иных платежей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0840009910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850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283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91</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условий реализации программы и прочие мероприятия" муниципальной программы Абанского района "Содействие развитию культуры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0840010490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62,5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0840010490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62,5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казенных учреждений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0840010490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62,5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94</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"Управление муниципальным имуществом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2200000000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1 200,0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"Повышение эффективности управления муниципальным имуществом"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2210000000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1 200,0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283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Оформление права муниципальной собственности Абанского района на объекты недвижимого имущества и эффективное управление, распоряжение этим имуществом и его использование в рамках подпрограммы "Повышение эффективности управления муниципальным имуществом" муниципальной программы Абанского района "Управление муниципальным имуществом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2210002040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97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2210002040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2210002040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252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Разграничение государственной собственности на земельные участки для нужд Абанского района и рациональное их использование в рамках подпрограммы "Повышение эффективности управления муниципальным имуществом" муниципальной программы Абанского района "Управление муниципальным имуществом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2210002060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440,0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2210002060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440,0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2210002060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440,0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102</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 администрации Абанского района</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7200000000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1 572,4</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988,0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988,0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Функционирования деятельности администрации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7220000000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1 572,4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988,0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988,0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Другие вопросы по организации и проведению мероприятий в рамках непрограммных расходов администрации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7220003020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494,1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7220003020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494,1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106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7220003020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494,1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57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107</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Осуществление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Абанского района</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7220076040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994,7</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919,7</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919,7</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7220076040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926,9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851,9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851,9</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государственных (муниципальных) органов</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7220076040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926,9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851,9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851,9</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7220076040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67,8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67,8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67,8</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7220076040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67,8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67,8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67,8</w:t>
            </w:r>
          </w:p>
        </w:tc>
      </w:tr>
      <w:tr w:rsidR="00C96ED2" w:rsidRPr="00C96ED2" w:rsidTr="00C96ED2">
        <w:trPr>
          <w:trHeight w:val="252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112</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предоставления меры социальной поддержки гражданам, достигшим возраста 21 года и старше, имевшим в соответствии с федеральным законодательством статус детей-сирот, детей, оставшихся без попечения родителей, лиц из числа детей-сирот и детей, оставшихся без попечения родителей в рамках непрограммных расходов администрации Абанского района</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7220078460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83,6</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68,3</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68,3</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113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7220078460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81,7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66,4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66,4</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государственных (муниципальных) органов</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7220078460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81,7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66,4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66,4</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115</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7220078460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1,9</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7220078460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1,9</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117</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 отдельных органов местного самоуправления</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9900000000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54 404,8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26 241,0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19 095,5</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54 404,8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26 241,0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19 095,5</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Устранение предписаний надзорных органов, в том числе оплата штрафов в рамках непрограммных расходов администрации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9990000110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бюджетные ассигнования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9990000110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Уплата налогов, сборов и иных платежей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9990000110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850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26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122</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Выполнение прочих обязательств государства носящий разовый характер в рамках непрограммных расходов отдельных органов местного самоуправления</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9990003040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333,3</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9990003040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333,3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9990003040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333,3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26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125</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деятельности (оказание услуг) подведомственных учреждений в рамках непрограммных расходов администрации Абанского района</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9990009910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41 702,3</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16 392,6</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16 392,6</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34 872,1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16 392,6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16 392,6</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казенных учреждений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34 872,1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16 392,6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16 392,6</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128</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9990009910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6 819,3</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6 819,3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130</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бюджетные ассигнования</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9990009910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131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Уплата налогов, сборов и иных платежей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850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220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132</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непрограммных расходов отдельных органов местного самоуправления</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9990010490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11 681,5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9 795,0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2 649,6</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133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9990010490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11 681,5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9 795,0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2 649,6</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134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казенных учреждений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9990010490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11 681,5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9 795,0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2 649,6</w:t>
            </w:r>
          </w:p>
        </w:tc>
      </w:tr>
      <w:tr w:rsidR="00C96ED2" w:rsidRPr="00C96ED2" w:rsidTr="00C96ED2">
        <w:trPr>
          <w:trHeight w:val="189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135</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Абанского района</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9990074290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57,8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53,3</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53,3</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136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9990074290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55,6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51,1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51,1</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137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государственных (муниципальных) органов</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9990074290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55,6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51,1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51,1</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138</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9990074290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2,2</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2,2</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2,2</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139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9990074290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2,2</w:t>
            </w:r>
          </w:p>
        </w:tc>
      </w:tr>
      <w:tr w:rsidR="00C96ED2" w:rsidRPr="00C96ED2" w:rsidTr="00C96ED2">
        <w:trPr>
          <w:trHeight w:val="94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Содействие развитию налогового потенциала в рамках непрограммных расходов отдельных органов местного самоуправления</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9990077450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600,0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141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9990077450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9990077450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143</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НАЦИОНАЛЬНАЯ БЕЗОПАСНОСТЬ И ПРАВООХРАНИТЕЛЬНАЯ ДЕЯТЕЛЬНОСТЬ</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0300</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11 572,4</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6 198,8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6 198,8</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Защита населения и территории от чрезвычайных ситуаций природного и техногенного характера, пожарная безопасность</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0310</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11 572,4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6 198,8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6 198,8</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"Профилактика правонарушений и обеспечение безопасности населения на территории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0310</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11 572,4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6 198,8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6 198,8</w:t>
            </w:r>
          </w:p>
        </w:tc>
      </w:tr>
      <w:tr w:rsidR="00C96ED2" w:rsidRPr="00C96ED2" w:rsidTr="00C96ED2">
        <w:trPr>
          <w:trHeight w:val="126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"Предупреждение и ликвидация чрезвычайных ситуаций природного и техногенного характера на территории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0310</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0510000000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11 572,4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6 198,8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6 198,8</w:t>
            </w:r>
          </w:p>
        </w:tc>
      </w:tr>
      <w:tr w:rsidR="00C96ED2" w:rsidRPr="00C96ED2" w:rsidTr="00C96ED2">
        <w:trPr>
          <w:trHeight w:val="252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деятельности (оказание услуг) подведомственных учреждений в рамках подпрограммы "Предупреждение и ликвидация чрезвычайных ситуаций природного и техногенного характера на территории Абанского района" муниципальной программы "Профилактика правонарушений и обеспечение безопасности населения на территории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0310</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0510009910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7 459,8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3 828,3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3 828,3</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148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0310</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0510009910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6 019,5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3 828,3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3 828,3</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казенных учреждений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0310</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0510009910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6 019,5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3 828,3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3 828,3</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150</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0310</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0510009910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1 440,3</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151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0310</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0510009910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1 440,3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152</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бюджетные ассигнования</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0310</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0510009910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153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Уплата налогов, сборов и иных платежей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0310</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0510009910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850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252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154</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межбюджетные трансферты на обеспечение первичных мер пожарной безопасности в рамках подпрограммы "Предупреждение и ликвидация чрезвычайных ситуаций природного и техногенного характера на территории Абанского района" муниципальной программы "Профилактика правонарушений и обеспечение безопасности населения на территории Абанского района"</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0310</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05100S4120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3 555,7</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2 370,5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2 370,5</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155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0310</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05100S4120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3 555,7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2 370,5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2 370,5</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156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0310</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05100S4120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3 555,7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2 370,5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2 370,5</w:t>
            </w:r>
          </w:p>
        </w:tc>
      </w:tr>
      <w:tr w:rsidR="00C96ED2" w:rsidRPr="00C96ED2" w:rsidTr="00C96ED2">
        <w:trPr>
          <w:trHeight w:val="283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157</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Частичное финансирование (возмещение) расходов на содержание единых дежурно-диспетчерских служб муниципальных образований в рамках подпрограммы "Предупреждение и ликвидация чрезвычайных ситуаций природного и техногенного характера на территории Абанского района" муниципальной программы "Профилактика правонарушений и обеспечение безопасности населения на территории Абанского района"</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0310</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05100S4130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200,0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158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0310</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05100S4130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159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0310</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05100S4130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160</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Приобретение автономных дымовых пожарных извещателей по отдельным категориям граждан в целях оснащения ими жилых помещений в рамках подпрограммы "Предупреждение и ликвидация чрезвычайных ситуаций природного и техногеннного характера на территории Абанского района" муниципальной программы Абанского района "Профилактика правонарушений и обеспечение безопасности населения на территории Абанского района"</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0310</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05100S6750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356,9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161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0310</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05100S6750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356,9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162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0310</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05100S6750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356,9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163</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НАЦИОНАЛЬНАЯ ЭКОНОМИКА</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0400</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59 822,9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56 599,8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56 607,7</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164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Сельское хозяйство и рыболовство</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0405</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5 041,5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4 666,5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4 666,5</w:t>
            </w:r>
          </w:p>
        </w:tc>
      </w:tr>
      <w:tr w:rsidR="00C96ED2" w:rsidRPr="00C96ED2" w:rsidTr="00C96ED2">
        <w:trPr>
          <w:trHeight w:val="126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165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"Развитие сельского хозяйства и регулирование рынков сельскохозяйственной продукции, сырья и продовольствия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0405</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5 041,5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4 666,5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4 666,5</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166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"Обеспечение условий реализации муниципальной программы и прочие мероприятия"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0405</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1420000000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5 041,5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4 666,5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4 666,5</w:t>
            </w:r>
          </w:p>
        </w:tc>
      </w:tr>
      <w:tr w:rsidR="00C96ED2" w:rsidRPr="00C96ED2" w:rsidTr="00C96ED2">
        <w:trPr>
          <w:trHeight w:val="283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167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Выполнение отдельных государственных полномочий по решению вопросов поддержки сельскохозяйственного производства в рамках подпрограммы "Обеспечение условий реализации муниципальной программы и прочие мероприятия" муниципальной программы Абанского района "Развитие сельского хозяйства и регулирование рынков сельскохозяйственной продукции, сырья и продовольствия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0405</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1420075170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5 041,5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4 666,5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4 666,5</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168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0405</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1420075170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4 634,3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4 259,3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4 259,3</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169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государственных (муниципальных) органов</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0405</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1420075170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4 634,3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4 259,3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4 259,3</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170</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0405</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1420075170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407,2</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407,2</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407,2</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171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0405</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1420075170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407,2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407,2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407,2</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172</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Транспорт</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0408</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48 091,8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49 581,6</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49 581,6</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173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"Развитие транспортной системы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0408</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48 091,8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49 581,6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49 581,6</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174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"Организация транспортного обслуживания населения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0408</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1210000000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48 091,8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49 581,6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49 581,6</w:t>
            </w:r>
          </w:p>
        </w:tc>
      </w:tr>
      <w:tr w:rsidR="00C96ED2" w:rsidRPr="00C96ED2" w:rsidTr="00C96ED2">
        <w:trPr>
          <w:trHeight w:val="315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175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юридическим лицам на компенсацию расходов, возникающих в результате небольшой интенсивности пассажиропотоков по организации транспортного обслуживания населения между поселениями в границах муниципального района в рамках подпрограммы "Организация транспортного обслуживания населения Абанского района"" муниципальной программы Абанского района "Развитие транспортной системы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0408</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1210004080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33 100,6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34 590,4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34 590,4</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176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бюджетные ассигнования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0408</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1210004080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33 100,6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34 590,4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34 590,4</w:t>
            </w:r>
          </w:p>
        </w:tc>
      </w:tr>
      <w:tr w:rsidR="00C96ED2" w:rsidRPr="00C96ED2" w:rsidTr="00C96ED2">
        <w:trPr>
          <w:trHeight w:val="126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177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0408</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1210004080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33 100,6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34 590,4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34 590,4</w:t>
            </w:r>
          </w:p>
        </w:tc>
      </w:tr>
      <w:tr w:rsidR="00C96ED2" w:rsidRPr="00C96ED2" w:rsidTr="00C96ED2">
        <w:trPr>
          <w:trHeight w:val="189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178</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Осуществление регулярных перевозок по регулируемому тарифу в рамках подпрограммы "Организация транспортного обслуживания населения Абанского района" муниципальной программы Абанского района "Развитие транспортной системы Абанского района"</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0408</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1210004081</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0,1</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179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0408</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1210004081</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0,1</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0408</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1210004081</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0,1</w:t>
            </w:r>
          </w:p>
        </w:tc>
      </w:tr>
      <w:tr w:rsidR="00C96ED2" w:rsidRPr="00C96ED2" w:rsidTr="00C96ED2">
        <w:trPr>
          <w:trHeight w:val="315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181</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юридическим лицам на выполнение работ, связанных с осуществлением перевозок пассажиров и багажа внутренним водным транспортом в местном сообщении и на переправах в Абанском районе в рамках подпрограммы "Организация транспортного обслуживания населения Абанского района" муниципальной программы Абанского района "Развитие транспортной системы Абанского района"</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0408</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1210004100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0,1</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0408</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1210004100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0,1</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0408</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1210004100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0,1</w:t>
            </w:r>
          </w:p>
        </w:tc>
      </w:tr>
      <w:tr w:rsidR="00C96ED2" w:rsidRPr="00C96ED2" w:rsidTr="00C96ED2">
        <w:trPr>
          <w:trHeight w:val="315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184</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юридическим лицам на компенсацию расходов, связанных с осуществлением перевозок пассажиров и багажа внутренним водным транспортом в местном сообщении и на переправах в Абанском районе в рамках подпрограммы "Организация транспортного обслуживания населения Абанского района" муниципальной программы Абанского района "Развитие транспортной системы Абанского района"</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0408</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1210004110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14 991,0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14 991,0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14 991,0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бюджетные ассигнования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0408</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1210004110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14 991,0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14 991,0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14 991,0</w:t>
            </w:r>
          </w:p>
        </w:tc>
      </w:tr>
      <w:tr w:rsidR="00C96ED2" w:rsidRPr="00C96ED2" w:rsidTr="00C96ED2">
        <w:trPr>
          <w:trHeight w:val="126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0408</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1210004110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14 991,0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14 991,0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14 991,0</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187</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Дорожное хозяйство (дорожные фонды)</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0409</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922,6</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777,7</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785,6</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"Развитие транспортной системы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922,6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777,7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785,6</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"Дороги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1220000000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922,6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777,7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785,6</w:t>
            </w:r>
          </w:p>
        </w:tc>
      </w:tr>
      <w:tr w:rsidR="00C96ED2" w:rsidRPr="00C96ED2" w:rsidTr="00C96ED2">
        <w:trPr>
          <w:trHeight w:val="220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190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дорожной деятельности в отношении автомобильных дорог общего пользования местного значения за счет средств дорожного фонда Абанского района в рамках подпрограммы "Дороги Абанского района" муниципальной программы Абанского района "Развитие транспортной системы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1220004090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922,6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777,7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785,6</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191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1220004090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922,6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777,7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785,6</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192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1220004090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922,6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777,7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785,6</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193</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Связь и информатика</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0410</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625,2</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26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194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"Реформирование и модернизация жилищно-коммунального хозяйства и повышение энергетической эффективности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0410</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625,2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195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"Создание условий для развития услуг связи в малочисленных и труднодоступных населенных пунктах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0410</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0460000000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625,2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196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Создание условий для обеспечения услугами связи малочисленных и труднодоступных населенных пунктов Красноярского края в рамках подпрограммы "Создание условий для развития услуг связи в малочисленных и труднодоступных населенных пунктах Абанского района» муниципальной программы Абанского района "Реформирование и модернизация жилищно-коммунального хозяйства и повышение энергетической эффективности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0410</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046D276450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625,2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197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0410</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046D276450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625,2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198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0410</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046D276450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625,2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199</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Другие вопросы в области национальной экономики</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5 141,8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1 574,0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1 574,0</w:t>
            </w:r>
          </w:p>
        </w:tc>
      </w:tr>
      <w:tr w:rsidR="00C96ED2" w:rsidRPr="00C96ED2" w:rsidTr="00C96ED2">
        <w:trPr>
          <w:trHeight w:val="126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200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"Реформирование и модернизация жилищно-коммунального хозяйства и повышение энергетической эффективности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3 567,8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26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"Подготовка документов территориального планирования и градостроительного зонирования (внесение в них изменений)"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0470000000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3 567,8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46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Подготовка документов территориального планирования и градостроительного зонирования (внесение в них изменений), на разработку документации по планировке территории в рамках подпрограммы "Подготовка документов территориального планирования и градостроительного зонирования (внесение в них изменений)" муниципальной программы Абанского района "Реформирование и модернизация жилищно-коммунального хозяйства и повышение энергетической эффективности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04700S4660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3 000,0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04700S4660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3 000,0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04700S4660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3 000,0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283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205</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Подготовка описаний местоположения границ населенных пунктов и (или) территориальных зон в рамках подпрограммы "Подготовка документов территориального планирования и градостроительного зонирования (внесений в них изменений)" муниципальной программы Абанского района "Реформирование и модернизация жилищно-коммунального хозяйства и повышение энергетической эффективности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04700S5050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567,8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04700S5050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567,8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04700S5050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567,8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208</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"Развитие малого и среднего предпринимательства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0600000000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1 574,0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1 574,0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1 574,0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"Содействие развитию субъектов малого и среднего предпринимательства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0610000000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1 574,0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1 574,0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1 574,0</w:t>
            </w:r>
          </w:p>
        </w:tc>
      </w:tr>
      <w:tr w:rsidR="00C96ED2" w:rsidRPr="00C96ED2" w:rsidTr="00C96ED2">
        <w:trPr>
          <w:trHeight w:val="315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210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Cубсидии субъектам малого и среднего предпринимательства и самозанятым гражданам в целях возмещения затрат, связанных с производством ( реализацией) товаров, выполнением работ, оказанием услуг в рамках подпрограммы "Содействие развитию субъектов малого и среднего предпринимательства в Абанском районе" муниципальной программы Абанского района "Развитие малого и среднего предпринимательства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0610012540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234,5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234,5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234,5</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211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бюджетные ассигнования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0610012540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234,5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234,5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234,5</w:t>
            </w:r>
          </w:p>
        </w:tc>
      </w:tr>
      <w:tr w:rsidR="00C96ED2" w:rsidRPr="00C96ED2" w:rsidTr="00C96ED2">
        <w:trPr>
          <w:trHeight w:val="126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212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0610012540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234,5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234,5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234,5</w:t>
            </w:r>
          </w:p>
        </w:tc>
      </w:tr>
      <w:tr w:rsidR="00C96ED2" w:rsidRPr="00C96ED2" w:rsidTr="00C96ED2">
        <w:trPr>
          <w:trHeight w:val="220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213</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Реализация муниципальных программ развития субъектов малого и среднего предпринимательства в рамках подпрограммы "Содействие развитию субъектов малого и среднего предпринимательства в Абанском районе" муниципальной программы Абанского района "Развитие малого и среднего предпринимательства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06100S6070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1 309,5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1 309,5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1 309,5</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214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бюджетные ассигнования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06100S6070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1 309,5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1 309,5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1 309,5</w:t>
            </w:r>
          </w:p>
        </w:tc>
      </w:tr>
      <w:tr w:rsidR="00C96ED2" w:rsidRPr="00C96ED2" w:rsidTr="00C96ED2">
        <w:trPr>
          <w:trHeight w:val="126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215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06100S6070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1 309,5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1 309,5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1 309,5</w:t>
            </w:r>
          </w:p>
        </w:tc>
      </w:tr>
      <w:tr w:rsidR="00C96ED2" w:rsidRPr="00C96ED2" w:rsidTr="00C96ED2">
        <w:trPr>
          <w:trHeight w:val="283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216</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субъектам малого и среднего предпринимательства на реализацию инвестиционных проектов в приоритетных отраслях в рамках подпрограммы "Содействие развитию субъектов малого и среднего предпринимательства в Абанском районе" муниципальной программы Абанского района "Развитие малого и среднего предпринимательства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06100S6610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217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бюджетные ассигнования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06100S6610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15,0</w:t>
            </w:r>
          </w:p>
        </w:tc>
      </w:tr>
      <w:tr w:rsidR="00C96ED2" w:rsidRPr="00C96ED2" w:rsidTr="00C96ED2">
        <w:trPr>
          <w:trHeight w:val="126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218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06100S6610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15,0</w:t>
            </w:r>
          </w:p>
        </w:tc>
      </w:tr>
      <w:tr w:rsidR="00C96ED2" w:rsidRPr="00C96ED2" w:rsidTr="00C96ED2">
        <w:trPr>
          <w:trHeight w:val="283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219</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субъектам малого и среднего предпринимательства в целях предоставления грантовой поддержки на начало ведения предпринимательской деятельности в рамках подпрограммы "Содействие развитию субъектов малого и среднего предпринимательства в Абанском районе" муниципальной программы Абанского района "Развитие малого и среднего предпринимательства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06100S6680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220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бюджетные ассигнования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06100S6680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15,0</w:t>
            </w:r>
          </w:p>
        </w:tc>
      </w:tr>
      <w:tr w:rsidR="00C96ED2" w:rsidRPr="00C96ED2" w:rsidTr="00C96ED2">
        <w:trPr>
          <w:trHeight w:val="126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221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06100S6680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15,0</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222</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ЖИЛИЩНО-КОММУНАЛЬНОЕ ХОЗЯЙСТВО</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0500</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49 255,6</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14 255,8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14 255,8</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223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Жилищное хозяйство</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224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 отдельных органов местного самоуправления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225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226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Выполнение прочих обязательств по многоквартирным домам в рамках непрограммных расходов администрации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9990003050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227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9990003050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228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9990003050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229</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Коммунальное хозяйство</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24 956,1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14 255,8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14 255,8</w:t>
            </w:r>
          </w:p>
        </w:tc>
      </w:tr>
      <w:tr w:rsidR="00C96ED2" w:rsidRPr="00C96ED2" w:rsidTr="00C96ED2">
        <w:trPr>
          <w:trHeight w:val="126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230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"Реформирование и модернизация жилищно-коммунального хозяйства и повышение энергетической эффективности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24 956,1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14 255,8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14 255,8</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231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"Модернизация,реконструкция, капитальный и текущий ремонт объектов коммунальной инфраструктуры муниципальных образований Абанского района, организация тепло-, электроснабжения муниципальных учреждений"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1 711,0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441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232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Организация водоснабжения населения микрорайона "Южный" за исключением текущего ремонта водозаборного сооружения, расположенного по адресу: п. Абан ул.1 Мая 205 А, в рамках подпрограммы "Модернизация, реконструкция, капитальный и текущий ремонт объектов коммунальной инфраструктуры муниципальных образований Абанского района, организация тепло-, электроснабжения муниципальных учреждений" муниципальной программы Абанского района "Реформирование и модернизация жилищно-коммунального хозяйства и повышение энергетической эффективности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0410045020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1 711,0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233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0410045020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1 711,0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234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0410045020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1 711,0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252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235</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"Выполнение отдельных государственных полномочий по компенсации выпадающих доходов энергоснабжающих организаций,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Абанского района для населения"</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0420000000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15 138,4</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12 506,9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12 506,9</w:t>
            </w:r>
          </w:p>
        </w:tc>
      </w:tr>
      <w:tr w:rsidR="00C96ED2" w:rsidRPr="00C96ED2" w:rsidTr="00C96ED2">
        <w:trPr>
          <w:trHeight w:val="598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236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юридическим лицам на компенсацию выпадающих доходов энергоснабжающих организаций,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Красноярского края для населения, в рамках подпрограммы "Выполнение отдельных государственных полномочий по компенсации выпадающих доходов энергоснабжающих организаций,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Абанского района для населения" муниципальной программы Абанского района "Реформирование и модернизация жилищно-коммунального хозяйства и повышение энергетической эффективности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0420075770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15 138,4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12 506,9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12 506,9</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237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бюджетные ассигнования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0420075770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15 138,4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12 506,9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12 506,9</w:t>
            </w:r>
          </w:p>
        </w:tc>
      </w:tr>
      <w:tr w:rsidR="00C96ED2" w:rsidRPr="00C96ED2" w:rsidTr="00C96ED2">
        <w:trPr>
          <w:trHeight w:val="126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238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0420075770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15 138,4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12 506,9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12 506,9</w:t>
            </w:r>
          </w:p>
        </w:tc>
      </w:tr>
      <w:tr w:rsidR="00C96ED2" w:rsidRPr="00C96ED2" w:rsidTr="00C96ED2">
        <w:trPr>
          <w:trHeight w:val="157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239</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"Выполнение отдельных государственных полномочий по реализации временных мер поддержки населения в целях обеспечения доступности коммунальных услуг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0430000000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1 687,0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1 748,9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1 748,9</w:t>
            </w:r>
          </w:p>
        </w:tc>
      </w:tr>
      <w:tr w:rsidR="00C96ED2" w:rsidRPr="00C96ED2" w:rsidTr="00C96ED2">
        <w:trPr>
          <w:trHeight w:val="378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240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юридическим лицам на реализацию отдельных мер по обеспечению ограничения платы граждан за коммунальные услуги в рамках подпрограммы "Выполнение отдельных государственных полномочий по реализации временных мер поддержки населения в целях обеспечения доступности коммунальных услуг в Абанском районе" муниципальной программы Абанского района "Реформирование и модернизация жилищно-коммунального хозяйства и повышение энергетической эффективности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0430075700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1 687,0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1 748,9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1 748,9</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бюджетные ассигнования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0430075700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1 687,0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1 748,9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1 748,9</w:t>
            </w:r>
          </w:p>
        </w:tc>
      </w:tr>
      <w:tr w:rsidR="00C96ED2" w:rsidRPr="00C96ED2" w:rsidTr="00C96ED2">
        <w:trPr>
          <w:trHeight w:val="126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0430075700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1 687,0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1 748,9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1 748,9</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243</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Отдельные мероприятия муниципальной программы</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0490000000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6 419,6</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220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межбюджетные трансферты на ремонт водозаборного сооружения в рамках отдельных мероприятий муниципальной программы Абанского района "Реформирование и модернизация жилищно-коммунального хозяйства и повышение энергетической эффективности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0490005020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6 419,6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0490005020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6 419,6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0490005020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6 419,6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247</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Благоустройство</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13 237,3</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248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 отдельных органов местного самоуправления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13 237,3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13 237,3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250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межбюджетные трансферты на формирование современной городской (сельской) среды в поселениях в рамках непрограммных расходов отдельных органов местного самоуправления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99900S4590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3 500,0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251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99900S4590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3 500,0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252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99900S4590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3 500,0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26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253</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межбюджетные трансферты на благоустройство кладбищ в рамках непрограммных расходов отдельных органов местного самоуправления</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99900S6660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5 000,0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254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99900S6660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5 000,0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255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99900S6660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5 000,0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89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256</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межбюджетные трансферты на реализацию проектов по решению вопросов местного значения, осуществляемых непосредственно населением на территории населенного пункта в рамках непрограммных расходов администрации Абанского района</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99900S7490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4 737,3</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257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99900S7490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4 737,3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258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99900S7490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4 737,3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259</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Другие вопросы в области жилищно-коммунального хозяйства</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0505</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11 060,0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26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260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"Реформирование и модернизация жилищно-коммунального хозяйства и повышение энергетической эффективности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0505</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11 060,0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261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"Модернизация,реконструкция, капитальный и текущий ремонт объектов коммунальной инфраструктуры муниципальных образований Абанского района, организация тепло-, электроснабжения муниципальных учреждений"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0505</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11 060,0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441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262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в рамках подпрограммы "Модернизация, реконструкция, капитальный и текущий ремонт объектов коммунальной инфраструктуры муниципальных образований Абанского района, организация тепло-, электроснабжения муниципальных учреждений" муниципальной программы Абанского района "Реформирование и модернизация жилищно-коммунального хозяйства и повышение энергетической эффективности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0505</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04100S5710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11 060,0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263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0505</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04100S5710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11 060,0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264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0505</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04100S5710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11 060,0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265</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ОХРАНА ОКРУЖАЮЩЕЙ СРЕДЫ</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0600</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4 129,8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587,9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587,9</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266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Охрана объектов растительного и животного мира и среды их обитания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470,1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347,9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347,9</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267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 отдельных органов местного самоуправления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470,1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347,9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347,9</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268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470,1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347,9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347,9</w:t>
            </w:r>
          </w:p>
        </w:tc>
      </w:tr>
      <w:tr w:rsidR="00C96ED2" w:rsidRPr="00C96ED2" w:rsidTr="00C96ED2">
        <w:trPr>
          <w:trHeight w:val="126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269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Организация мероприятий при осуществлении деятельности по обращению с животными без владельцев в рамках непрограммных расходов администрации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9990075180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470,1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347,9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347,9</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270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9990075180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92,7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85,2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85,2</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271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казенных учреждений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9990075180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92,7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85,2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85,2</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272</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9990075180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377,4</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262,7</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262,7</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273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9990075180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377,4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262,7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262,7</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274</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Другие вопросы в области охраны окружающей среды</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0605</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3 659,7</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240,0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240,0</w:t>
            </w:r>
          </w:p>
        </w:tc>
      </w:tr>
      <w:tr w:rsidR="00C96ED2" w:rsidRPr="00C96ED2" w:rsidTr="00C96ED2">
        <w:trPr>
          <w:trHeight w:val="126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275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"Реформирование и модернизация жилищно-коммунального хозяйства и повышение энергетической эффективности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0605</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3 659,7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240,0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240,0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276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"Обращение с отходами на территории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0605</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0480000000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3 659,7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240,0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240,0</w:t>
            </w:r>
          </w:p>
        </w:tc>
      </w:tr>
      <w:tr w:rsidR="00C96ED2" w:rsidRPr="00C96ED2" w:rsidTr="00C96ED2">
        <w:trPr>
          <w:trHeight w:val="252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277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межбюджетные трансферты на обустройство мест (площадок) накопления отходов потребления в рамках подпрограммы "Обращения с отходами на территории Абанского района" муниципальной программы Абанского района "Реформирование и модернизация жилищно-коммунального хозяйства и повышения энергетической эффективности в Абанском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0605</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0480006080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576,0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278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0605</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0480006080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576,0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279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0605</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0480006080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576,0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472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280</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Мероприятия по выявлению и ликвидации объектов накопленного вреда, а в случае их отсутствия - иных мероприятий по предотвращению и (или) снижению негативного воздействия хозяйственной и иной деятельности на окружающую среду, 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 в рамках подпрограммы "Обращения с отходами на территории Абанского района" муниципальной программы Абанского района "Реформирование и модернизация жилищно-коммунального хозяйства и повышения энергетической эффективности в Абанском района"</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0605</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0480035080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693,3</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240,0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240,0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281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0605</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0480035080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693,3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240,0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240,0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282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0605</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0480035080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693,3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240,0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240,0</w:t>
            </w:r>
          </w:p>
        </w:tc>
      </w:tr>
      <w:tr w:rsidR="00C96ED2" w:rsidRPr="00C96ED2" w:rsidTr="00C96ED2">
        <w:trPr>
          <w:trHeight w:val="252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283</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Обустройство мест (площадок) накопления отходов потребления и (или) приобретение контейнерного оборудования в рамках подпрограммы "Обращения с отходами на территории Абанского района" муниципальной программы Абанского района "Реформирование и модернизация жилищно-коммунального хозяйства и повышения энергетической эффективности в Абанском района"</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0605</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04800S4630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2 390,4</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284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0605</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04800S4630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2 390,4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285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0605</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04800S4630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2 390,4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286</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ЗДРАВООХРАНЕНИЕ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0900</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41,9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287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Другие вопросы в области здравоохранения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41,9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288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 отдельных органов местного самоуправления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41,9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289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41,9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252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290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Реализация мероприятий по неспецифической профилактике инфекций,передающихся иксодовыми клещами , путем организации и проведения акарицидных обработок наиболее посещаемых населением участков территории природных очагов клещевых инфекций в рамках непрограммных расходов администрации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9990075550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41,9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291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9990075550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41,9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292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9990075550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41,9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293</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СОЦИАЛЬНАЯ ПОЛИТИКА</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1000</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7 895,3</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11 689,4</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11 343,0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294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Пенсионное обеспечение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3 240,0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3 240,0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3 240,0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295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 отдельных органов местного самоуправления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3 240,0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3 240,0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3 240,0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296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3 240,0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3 240,0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3 240,0</w:t>
            </w:r>
          </w:p>
        </w:tc>
      </w:tr>
      <w:tr w:rsidR="00C96ED2" w:rsidRPr="00C96ED2" w:rsidTr="00C96ED2">
        <w:trPr>
          <w:trHeight w:val="126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297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Доплаты к пенсиям государственных (муниципальных) служащих в рамках непрограммных расходов администрации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9990010010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3 240,0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3 240,0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3 240,0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298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Социальное обеспечение и иные выплаты населению</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9990010010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3 240,0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3 240,0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3 240,0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299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Публичные нормативные социальные выплаты гражданам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9990010010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3 240,0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3 240,0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3 240,0</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300</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Социальное обеспечение населения</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3 655,0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7 524,1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7 177,7</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301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"Развитие образования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1 423,0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7 088,0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6 750,5</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302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"Государственная поддержка детей-сирот, расширение практики применения семейных форм воспитания"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0240000000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1 423,0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7 088,0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6 750,5</w:t>
            </w:r>
          </w:p>
        </w:tc>
      </w:tr>
      <w:tr w:rsidR="00C96ED2" w:rsidRPr="00C96ED2" w:rsidTr="00C96ED2">
        <w:trPr>
          <w:trHeight w:val="378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303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жилыми помещениями детей-сирот и детей , оставшихся без попечения родителей, лиц из числа детей-сирот и детей, оставшихся без попечения родителей,лиц,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 рамках подпрограммы "Государственная поддержка детей - сирот, расширение практики применения семейных форм воспитания" муниципальной программы Абанского района "Развитие образования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0240075870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1 423,0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7 088,0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6 750,5</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304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Капитальные вложения в объекты государственной (муниципальной) собственности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0240075870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1 423,0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7 088,0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6 750,5</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305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Бюджетные инвестиции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0240075870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1 423,0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7 088,0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6 750,5</w:t>
            </w:r>
          </w:p>
        </w:tc>
      </w:tr>
      <w:tr w:rsidR="00C96ED2" w:rsidRPr="00C96ED2" w:rsidTr="00C96ED2">
        <w:trPr>
          <w:trHeight w:val="126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306</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"Реформирование и модернизация жилищно-коммунального хозяйства и повышение энергетической эффективности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0400000000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432,0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436,0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427,2</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307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"Обеспечение жильем молодых семей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0450000000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432,0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436,0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427,2</w:t>
            </w:r>
          </w:p>
        </w:tc>
      </w:tr>
      <w:tr w:rsidR="00C96ED2" w:rsidRPr="00C96ED2" w:rsidTr="00C96ED2">
        <w:trPr>
          <w:trHeight w:val="252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308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социальных выплат молодым семьям на приобретение (строительство) жилья в рамках подпрограммы "Обеспечение жильем молодых семей в Абанском районе" муниципальной программы Абанского района "Реформирование и модернизация жилищно-коммунального хозяйства и повышение энергетической эффективности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04500L4970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432,0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436,0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427,2</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309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Социальное обеспечение и иные выплаты населению</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04500L4970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432,0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436,0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427,2</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310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Социальные выплаты гражданам, кроме публичных нормативных социальных выплат</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04500L4970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432,0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436,0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427,2</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311</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 отдельных органов местного самоуправления</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9900000000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1 800,0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312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1 800,0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313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Резервные фонды местных администраций в рамках непрограммных расходов финансового управления администрации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9990007050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1 800,0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314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Социальное обеспечение и иные выплаты населению</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9990007050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1 800,0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315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Социальные выплаты гражданам, кроме публичных нормативных социальных выплат</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9990007050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1 800,0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316</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Другие вопросы в области социальной политики</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1006</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1 000,3</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925,3</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925,3</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317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 администрации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1006</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1 000,3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925,3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925,3</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318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Функционирования деятельности администрации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1006</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7220000000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1 000,3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925,3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925,3</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319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Организация и осуществление деятельности по опеке и попечительству в отношении совершеннолетних граждан, а также в сфере патронажа в рамках непрограммных расходов администрации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1006</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7220002890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1 000,3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925,3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925,3</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320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1006</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7220002890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926,9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851,9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851,9</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321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государственных (муниципальных) органов</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1006</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7220002890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926,9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851,9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851,9</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322</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1006</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7220002890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73,4</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73,4</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73,4</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323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1006</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7220002890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73,4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73,4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73,4</w:t>
            </w:r>
          </w:p>
        </w:tc>
      </w:tr>
      <w:tr w:rsidR="00C96ED2" w:rsidRPr="00C96ED2" w:rsidTr="00C96ED2">
        <w:trPr>
          <w:trHeight w:val="94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324</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МЕЖБЮДЖЕТНЫЕ ТРАНСФЕРТЫ ОБЩЕГО ХАРАКТЕРА БЮДЖЕТАМ БЮДЖЕТНОЙ СИСТЕМЫ РОССИЙСКОЙ ФЕДЕРАЦИИ</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1400</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16 495,1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325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Прочие межбюджетные трансферты общего характера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16 495,1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26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326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"Реформирование и модернизация жилищно-коммунального хозяйства и повышение энергетической эффективности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16 495,1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327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"Модернизация,реконструкция, капитальный и текущий ремонт объектов коммунальной инфраструктуры муниципальных образований Абанского района, организация тепло-, электроснабжения муниципальных учреждений"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4 000,0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409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328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Подготовка объектов жилищно-коммунального хозяйства поселений и объектов социальной сферы Абанского района к отопительному периоду, в рамках подпрограммы "Модернизация,реконструкция, капитальный и текущий ремонт объектов коммунальной инфраструктуры муниципальных образований Абанского района, организация тепло-, электроснабжения муниципальных учреждений" муниципальной программы "Реформирование и модернизация жилищно-коммунального хозяйства и повышение энергетической эффективности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0410013640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4 000,0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329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0410013640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4 000,0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330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0410013640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4 000,0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331</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Отдельные мероприятия муниципальной программы</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0490000000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12 495,1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252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332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межбюджетные трансферты на осуществление расходов, направленных на реализацию мероприятий по поддержке местных инициатив в рамках отдельных мероприятий муниципальной программы Абанского района "Реформирование и модернизация жилищно-коммунального хозяйства и повышение энергетической эффективности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04900S6410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12 495,1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333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04900S6410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12 495,1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334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901</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04900S6410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12 495,1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335</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Финансовое управление администрации Абанского района</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201 033,9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111 611,6</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112 527,2</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336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ОБЩЕГОСУДАРСТВЕННЫЕ ВОПРОСЫ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0100</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13 827,1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14 316,7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15 209,6</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337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деятельности финансовых, налоговых и таможенных органов и органов финансового (финансово-бюджетного) надзора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0106</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12 821,6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12 521,6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13 320,3</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338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"Управление муниципальными финансами Абанского района "</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0106</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12 821,6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12 521,6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13 320,3</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339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"Обеспечение реализации муниципальной программы и прочие мероприятия"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0106</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1820000000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12 821,6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12 521,6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13 320,3</w:t>
            </w:r>
          </w:p>
        </w:tc>
      </w:tr>
      <w:tr w:rsidR="00C96ED2" w:rsidRPr="00C96ED2" w:rsidTr="00C96ED2">
        <w:trPr>
          <w:trHeight w:val="220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340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Выполнение функций государственными органами, органами местного самоуправления в рамках подпрограммы "Обеспечение реализации муниципальной программы и прочие мероприятия" муниципальной программы Абанского района "Управление муниципальными финансами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0106</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1820002460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12 821,6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12 521,6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13 320,3</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341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0106</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1820002460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11 685,7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11 232,5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12 031,3</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342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государственных (муниципальных) органов</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0106</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1820002460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11 685,7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11 232,5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12 031,3</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343</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0106</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1820002460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1 135,9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1 289,0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1 289,0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344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0106</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1820002460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1 135,9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1 289,0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1 289,0</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345</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Резервные фонды</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0111</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1 000,0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1 680,3</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1 774,5</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346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 отдельных органов местного самоуправления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1 000,0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1 680,3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1 774,5</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347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1 000,0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1 680,3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1 774,5</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348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Резервные фонды местных администраций в рамках непрограммных расходов финансового управления администрации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9990007050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1 000,0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1 680,3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1 774,5</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349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бюджетные ассигнования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9990007050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1 000,0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1 680,3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1 774,5</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350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Резервные средства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9990007050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870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1 000,0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1 680,3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1 774,5</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351</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Другие общегосударственные вопросы</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114,8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114,8</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352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 отдельных органов местного самоуправления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114,8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114,8</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353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114,8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114,8</w:t>
            </w:r>
          </w:p>
        </w:tc>
      </w:tr>
      <w:tr w:rsidR="00C96ED2" w:rsidRPr="00C96ED2" w:rsidTr="00C96ED2">
        <w:trPr>
          <w:trHeight w:val="283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354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Cубвенции бюджетам поселений на реализацию Закона края от 23 апреля 2009 года № 8-3170 "О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 в рамках непрограммных расходов финансового управления администрации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9990075140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114,8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114,8</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355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9990075140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114,8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114,8</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356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Субвенции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9990075140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530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114,8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114,8</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357</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НАЦИОНАЛЬНАЯ ОБОРОНА</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0200</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2 294,1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2 550,7</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2 811,6</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358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Мобилизационная и вневойсковая подготовка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2 294,1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2 550,7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2 811,6</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359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 отдельных органов местного самоуправления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2 294,1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2 550,7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2 811,6</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360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2 294,1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2 550,7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2 811,6</w:t>
            </w:r>
          </w:p>
        </w:tc>
      </w:tr>
      <w:tr w:rsidR="00C96ED2" w:rsidRPr="00C96ED2" w:rsidTr="00C96ED2">
        <w:trPr>
          <w:trHeight w:val="189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361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Субвенции на осуществление первичного воинского учета органами местного самоуправления поселений, муниципальных и городских округов в рамках непрограммных расходов финансового управления администрации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9990051180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2 294,1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2 550,7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2 811,6</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362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9990051180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2 294,1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2 550,7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2 811,6</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363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Субвенции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9990051180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530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2 294,1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2 550,7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2 811,6</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364</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ОБСЛУЖИВАНИЕ ГОСУДАРСТВЕННОГО (МУНИЦИПАЛЬНОГО) ДОЛГА</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1300</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365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Обслуживание государственного (муниципального) внутреннего долга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1301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366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 отдельных органов местного самоуправления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1301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367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1301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26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368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Выполнение прочих обязательств государства носящий разовый характер в рамках непрограммных расходов отдельных органов местного самоуправления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1301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9990003040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369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Обслуживание государственного (муниципального) долга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1301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9990003040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370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Обслуживание муниципального долга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1301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9990003040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730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371</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МЕЖБЮДЖЕТНЫЕ ТРАНСФЕРТЫ ОБЩЕГО ХАРАКТЕРА БЮДЖЕТАМ БЮДЖЕТНОЙ СИСТЕМЫ РОССИЙСКОЙ ФЕДЕРАЦИИ</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1400</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184 909,7</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94 744,2</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94 505,9</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372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Дотации на выравнивание бюджетной обеспеченности субъектов Российской Федерации и муниципальных образований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100 992,9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66 511,8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66 720,8</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373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"Управление муниципальными финансами Абанского района "</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100 992,9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66 511,8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66 720,8</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374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"Создание условий для эффективного и ответственного управления муниципальными финансами, повышение устойчивости бюджетов муниципальных образований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1810000000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100 992,9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66 511,8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66 720,8</w:t>
            </w:r>
          </w:p>
        </w:tc>
      </w:tr>
      <w:tr w:rsidR="00C96ED2" w:rsidRPr="00C96ED2" w:rsidTr="00C96ED2">
        <w:trPr>
          <w:trHeight w:val="315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375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Дотации на выравнивание бюджетной обеспеченности поселений за счёт собственных средств районного бюджета в рамках подпрограммы "Создание условий для эффективного и ответственного управления муниципальными финансами, повышение устойчивости бюджетов муниципальных образований Абанского района" муниципальной программы Абанского района "Управление муниципальными финансами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1810001010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58 935,4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32 865,8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33 074,8</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376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1810001010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58 935,4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32 865,8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33 074,8</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377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Дотации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1810001010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58 935,4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32 865,8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33 074,8</w:t>
            </w:r>
          </w:p>
        </w:tc>
      </w:tr>
      <w:tr w:rsidR="00C96ED2" w:rsidRPr="00C96ED2" w:rsidTr="00C96ED2">
        <w:trPr>
          <w:trHeight w:val="315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378</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Дотация на выравнивание бюджетной обеспеченности поселений за счёт средств краевого бюджета в рамках подпрограммы "Создание условий для эффективного и ответственного управления муниципальными финансами, повышение устойчивости бюджетов муниципальных образований Абанского района" муниципальной программы Абанского района "Управление муниципальными финансами Абанского района"</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1401</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1810076010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42 057,5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33 646,0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33 646,0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379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1810076010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42 057,5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33 646,0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33 646,0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380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Дотации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1810076010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42 057,5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33 646,0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33 646,0</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381</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Прочие межбюджетные трансферты общего характера</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83 916,8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28 232,5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27 785,2</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382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"Управление муниципальными финансами Абанского района "</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64 036,8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28 232,5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27 785,2</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383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"Создание условий для эффективного и ответственного управления муниципальными финансами, повышение устойчивости бюджетов муниципальных образований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1810000000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63 162,9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28 232,5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27 785,2</w:t>
            </w:r>
          </w:p>
        </w:tc>
      </w:tr>
      <w:tr w:rsidR="00C96ED2" w:rsidRPr="00C96ED2" w:rsidTr="00C96ED2">
        <w:trPr>
          <w:trHeight w:val="283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384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межбюджетные трансферты на обеспечение сбалансированности бюджетов поселений в рамках подпрограммы "Создание условий для эффективного и ответственного управления муниципальными финансами, повышение устойчивости бюджетов муниципальных образований Абанского района" муниципальной программы Абанского района "Управление муниципальными финансами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1810003010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63 162,9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28 232,5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27 785,2</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385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1810003010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63 162,9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28 232,5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27 785,2</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386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1810003010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63 162,9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28 232,5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27 785,2</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387</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Отдельные мероприятия муниципальной программы</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1890000000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873,9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388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межбюджетные трансферты за содействие развитию налогового потенциала в рамках отдельных мероприятий муниципальной программы Абанского района "Управление муниципальными финансами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1890077450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873,9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389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1890077450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873,9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390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1890077450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873,9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391</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 отдельных органов местного самоуправления</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9900000000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19 880,0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392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19 880,0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89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393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межбюджетные трансферты на частичную компенсацию расходов на повышение оплаты труда отдельным категориям работников бюджетной сферы Красноярского края в рамках непрограммных расходов отдельных органов местного самоуправления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9990027240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19 880,0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394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9990027240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19 880,0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395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902</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1403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9990027240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19 880,0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396</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Контрольно-счетный орган Абанского района</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903</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1 156,5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1 100,0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1 100,0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397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ОБЩЕГОСУДАРСТВЕННЫЕ ВОПРОСЫ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903</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0100</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1 156,5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1 100,0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398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деятельности финансовых, налоговых и таможенных органов и органов финансового (финансово-бюджетного) надзора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903</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0106</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1 156,5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1 100,0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399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 Контрольно-счетного органа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903</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0106</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7500000000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1 156,5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1 100,0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400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Функционирование Контрольно-счетного органа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903</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0106</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7510000000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1 156,5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1 100,0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401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Председатель Контрольно-счетного органа в рамках непрограммных расходов Контрольно-счетного органа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903</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0106</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7510002490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1 156,5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1 100,0</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402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903</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0106</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7510002490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1 156,5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1 073,4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1 073,4</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403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государственных (муниципальных) органов</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903</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0106</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7510002490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1 156,5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1 073,4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1 073,4</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404</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903</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0106</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7510002490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16,6</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16,6</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405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903</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0106</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7510002490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16,6</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406</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бюджетные ассигнования</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903</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0106</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7510002490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407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Уплата налогов, сборов и иных платежей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903</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0106</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7510002490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850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408</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Отдел культуры, по делам молодежи и спорта администрации Абанского района</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168 862,8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147 405,5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142 702,0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409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ОБЩЕГОСУДАРСТВЕННЫЕ ВОПРОСЫ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0100</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1 145,9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1 278,1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1 278,1</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410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Другие общегосударственные вопросы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1 145,9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1 278,1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1 278,1</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411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"Содействие развитию культуры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1 145,9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1 278,1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1 278,1</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412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"Развитие архивного дела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0830000000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1 145,9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1 278,1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1 278,1</w:t>
            </w:r>
          </w:p>
        </w:tc>
      </w:tr>
      <w:tr w:rsidR="00C96ED2" w:rsidRPr="00C96ED2" w:rsidTr="00C96ED2">
        <w:trPr>
          <w:trHeight w:val="189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413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Выполнение функций государственными органами, органами местного самоуправления в рамках подпрограммы "Развитие архивного дела в Абанском районе" муниципальной программы Абанского района "Содействие развитию культуры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0830002460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696,4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890,3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890,3</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414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0830002460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696,4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890,3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890,3</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415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государственных (муниципальных) органов</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0830002460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696,4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890,3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890,3</w:t>
            </w:r>
          </w:p>
        </w:tc>
      </w:tr>
      <w:tr w:rsidR="00C96ED2" w:rsidRPr="00C96ED2" w:rsidTr="00C96ED2">
        <w:trPr>
          <w:trHeight w:val="189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416</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Осуществление государственных полномочий в области архивного дела в рамках подпрограммы "Развитие архивного дела в Абанском районе" муниципальной программы Абанского района "Содействие развитию культуры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0830075190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449,5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387,8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387,8</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417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0830075190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384,7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323,0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323,0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418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государственных (муниципальных) органов</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0830075190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384,7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323,0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323,0</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419</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0830075190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64,8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64,8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64,8</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420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0830075190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64,8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64,8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64,8</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421</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НАЦИОНАЛЬНАЯ БЕЗОПАСНОСТЬ И ПРАВООХРАНИТЕЛЬНАЯ ДЕЯТЕЛЬНОСТЬ</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0300</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422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 xml:space="preserve">Другие вопросы в области национальной безопасности и правоохранительной </w:t>
            </w:r>
            <w:r w:rsidRPr="00C96ED2">
              <w:lastRenderedPageBreak/>
              <w:t>деятельности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0314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423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"Профилактика правонарушений и обеспечение безопасности населения на территории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0314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424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"Профилактика правонарушений и терроризма на территории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0314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0520000000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100,0</w:t>
            </w:r>
          </w:p>
        </w:tc>
      </w:tr>
      <w:tr w:rsidR="00C96ED2" w:rsidRPr="00C96ED2" w:rsidTr="00C96ED2">
        <w:trPr>
          <w:trHeight w:val="252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425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Приобретение и установка систем видеонаблюдения в местах с массовым пребыванием граждан в рамках подпрограммы "Профилактика правонарушений и терроризма на территории Абанского района" муниципальной программы "Профилактика правонарушений и обеспечение безопасности населения на территории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0314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0520022310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426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0314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0520022310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427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бюджетным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0314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0520022310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100,0</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428</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ОБРАЗОВАНИЕ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0700</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16 466,5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10 247,0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10 247,0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429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Дополнительное образование детей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10 424,6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5 806,2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5 806,2</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430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"Содействие развитию культуры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10 424,6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5 806,2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5 806,2</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431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 Искусство и народное творчество"</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10 424,6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5 806,2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5 806,2</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432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Устранение предписаний надзорных органов, в том числе оплата штрафов в рамках подпрограммы "Искусство и народное творчество" муниципальной программы Абанского района "Содействие развитию культуры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0820000110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18,0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433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0820000110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18,0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434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бюджетным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0820000110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18,0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89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435</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деятельности (оказание услуг) подведомственных учреждений в рамках подпрограммы "Искусство и народное творчество" муниципальной программы Абанского района "Содействие развитию культуры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0820009910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6 310,5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5 487,2</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5 487,2</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436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6 310,5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5 487,2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5 487,2</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437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бюджетным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6 310,5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5 487,2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5 487,2</w:t>
            </w:r>
          </w:p>
        </w:tc>
      </w:tr>
      <w:tr w:rsidR="00C96ED2" w:rsidRPr="00C96ED2" w:rsidTr="00C96ED2">
        <w:trPr>
          <w:trHeight w:val="252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438</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"Искусство и народное творчество" муниципальной программы Абанского района "Содействие развитию культуры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0820010490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375,2</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319,0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319,0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439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0820010490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375,2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319,0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319,0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440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бюджетным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0820010490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375,2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319,0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319,0</w:t>
            </w:r>
          </w:p>
        </w:tc>
      </w:tr>
      <w:tr w:rsidR="00C96ED2" w:rsidRPr="00C96ED2" w:rsidTr="00C96ED2">
        <w:trPr>
          <w:trHeight w:val="252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441</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Государственная поддержка отрасли культуры (оснащение образовательных учреждений в сфере культуры музыкальными инструментами, оборудованием и учебными материалами) в рамках подпрограммы "Искусство и народное творчество" муниципальной программы Абанского района "Содействие развитию культуры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082A155191</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3 720,9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442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082A155191</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3 720,9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443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бюджетным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082A155191</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3 720,9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444</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Молодежная политика</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0707</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6 041,9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4 440,7</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4 440,7</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445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"Молодежь Абанского района в XXI веке"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0707</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6 041,9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4 440,7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4 440,7</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446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"Вовлечение молодежи Абанского района в социальную практику"</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0707</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1010000000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6 041,9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4 440,7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4 440,7</w:t>
            </w:r>
          </w:p>
        </w:tc>
      </w:tr>
      <w:tr w:rsidR="00C96ED2" w:rsidRPr="00C96ED2" w:rsidTr="00C96ED2">
        <w:trPr>
          <w:trHeight w:val="189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447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деятельности (оказание услуг) подведомственных учреждений в рамках подпрограммы "Вовлечение молодежи Абанского района в социальную практику" муниципальной программы Абанского района "Молодежь Абанского района в XXI веке"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0707</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1010009910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4 734,8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3 558,7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3 558,7</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448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0707</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1010009910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3 674,8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3 291,7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3 291,7</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449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казенных учреждений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0707</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1010009910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3 674,8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3 291,7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3 291,7</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450</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0707</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1010009910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1 060,0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257,0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257,0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451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0707</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1010009910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1 060,0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257,0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257,0</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452</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бюджетные ассигнования</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0707</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1010009910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453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Уплата налогов, сборов и иных платежей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0707</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1010009910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850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w:t>
            </w:r>
          </w:p>
        </w:tc>
      </w:tr>
      <w:tr w:rsidR="00C96ED2" w:rsidRPr="00C96ED2" w:rsidTr="00C96ED2">
        <w:trPr>
          <w:trHeight w:val="220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454</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Финансовое обеспечение расходов на увеличение размеров оплаты труда отдельным категориям работников бюджетной сферы в рамках подпрограммы "Вовлечение молодежи Абанского района в социальную практику" муниципальной программы Абанского района "Молодежь Абанского района в XXI веке"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0707</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1010010320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543,7</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455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0707</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1010010320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543,7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456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казенных учреждений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0707</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1010010320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543,7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283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457</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"Вовлечение молодежи Абанского района в социальную практику" муниципальной программы Абанского района "Молодежь Абанского района в XXI веке"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0707</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1010010490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83,0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201,7</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201,7</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458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0707</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1010010490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83,0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201,7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201,7</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459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казенных учреждений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0707</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1010010490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83,0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201,7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201,7</w:t>
            </w:r>
          </w:p>
        </w:tc>
      </w:tr>
      <w:tr w:rsidR="00C96ED2" w:rsidRPr="00C96ED2" w:rsidTr="00C96ED2">
        <w:trPr>
          <w:trHeight w:val="189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460</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Поддержка деятельности муниципальных молодежных центров в рамках подпрограммы "Вовлечение молодежи Абанского района в социальную практику" муниципальной программы Абанского района "Молодежь Абанского района в XXI веке"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0707</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10100S4560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680,4</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680,4</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680,4</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461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0707</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10100S4560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680,4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680,4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680,4</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462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0707</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10100S4560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680,4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680,4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680,4</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463</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КУЛЬТУРА, КИНЕМАТОГРАФИЯ</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0800</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124 758,7</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113 126,5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112 423,0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464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Культура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121 926,5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110 548,8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109 848,9</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465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"Содействие развитию культуры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121 926,5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110 548,8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109 848,9</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466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"Культурное наследие"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0810000000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45 684,0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44 269,5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43 569,6</w:t>
            </w:r>
          </w:p>
        </w:tc>
      </w:tr>
      <w:tr w:rsidR="00C96ED2" w:rsidRPr="00C96ED2" w:rsidTr="00C96ED2">
        <w:trPr>
          <w:trHeight w:val="189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467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деятельности (оказание услуг) подведомственных учреждений в рамках подпрограммы "Культурное наследие" муниципальной программы Абанского района "Содействие развитию культуры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0810009910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34 651,2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43 157,4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42 461,0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468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0810009910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34 651,2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43 157,4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42 461,0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469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бюджетным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0810009910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34 651,2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43 157,4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42 461,0</w:t>
            </w:r>
          </w:p>
        </w:tc>
      </w:tr>
      <w:tr w:rsidR="00C96ED2" w:rsidRPr="00C96ED2" w:rsidTr="00C96ED2">
        <w:trPr>
          <w:trHeight w:val="315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470</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Средства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"Культурное наследие" муниципальной программы Абанского района "Содействие развитию культуры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0810010480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8 653,6</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471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0810010480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8 653,6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472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бюджетным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0810010480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8 653,6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89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473</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Государственная поддержка отрасли культуры (модернизации библиотек в части комплектования книжных фондов) в рамках подпрограммы "Культурное наследие" муниципальной программы Абанского района "Содействие развитию культуры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08100L5190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425,3</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440,4</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436,9</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474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08100L5190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425,3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440,4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436,9</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475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бюджетным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08100L5190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425,3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440,4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436,9</w:t>
            </w:r>
          </w:p>
        </w:tc>
      </w:tr>
      <w:tr w:rsidR="00C96ED2" w:rsidRPr="00C96ED2" w:rsidTr="00C96ED2">
        <w:trPr>
          <w:trHeight w:val="189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476</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Комплектование книжных фондов библиотек муниципальных образований Красноярского края в рамках подпрограммы "Культурное наследие" муниципальной программы Абанского района "Содействие развитию культуры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08100S4880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671,8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671,8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671,8</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477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08100S4880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671,8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671,8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671,8</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478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бюджетным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08100S4880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671,8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671,8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671,8</w:t>
            </w:r>
          </w:p>
        </w:tc>
      </w:tr>
      <w:tr w:rsidR="00C96ED2" w:rsidRPr="00C96ED2" w:rsidTr="00C96ED2">
        <w:trPr>
          <w:trHeight w:val="378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479</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межбюджетные трансферты на оплату (возмещение) расходов по приобретению и доставке твердого топлива, приобретение электрической энергии (оплата услуг по передаче электрической энергии, являющейся неотъемлемой частью процесса поставки электрической энергии потребителям) для учреждений в сфере культуры, находящихся в ведении муниципального района в рамках подпрограммы "Культурное наследие" муниципальной программы Абанского района "Содействие развитию культуры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0810206010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1 132,1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480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0810206010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1 132,1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481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0810206010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1 132,1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89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482</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Государственная поддержка лучших работников сельских учреждений культуры в рамках подпрограммы "Культурное наследие" муниципальной программы Абанского района "Содействие развитию культуры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081A255195</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483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Социальное обеспечение и иные выплаты населению</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081A255195</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484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Премии и гранты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081A255195</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350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485</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 Искусство и народное творчество"</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0820000000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76 242,5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66 279,3</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66 279,3</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486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Изготовление проектно-сметной документации в рамках подпрограммы "Искусство и народное творчество" муниципальной программы Абанского района "Содействие развитию культуры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0820003060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487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0820003060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488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бюджетным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0820003060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89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489</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деятельности (оказание услуг) подведомственных учреждений в рамках подпрограммы "Искусство и народное творчество" муниципальной программы Абанского района "Содействие развитию культуры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0820009910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62 175,7</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66 279,3</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66 279,3</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490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62 175,7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66 279,3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66 279,3</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491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бюджетным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62 175,7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66 279,3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66 279,3</w:t>
            </w:r>
          </w:p>
        </w:tc>
      </w:tr>
      <w:tr w:rsidR="00C96ED2" w:rsidRPr="00C96ED2" w:rsidTr="00C96ED2">
        <w:trPr>
          <w:trHeight w:val="315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492</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Средства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"Искусство и народное творчество" муниципальной программы Абанского района "Содействие развитию культуры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0820010480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8 111,5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493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0820010480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8 111,5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494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бюджетным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0820010480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8 111,5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283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495</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Приобретение и установка систем охранно-пожарной сигнализации и оповещения, тревожной кнопки для муниципальных учреждений культуры и муниципальных образовательных учреждений в области культуры, образования в рамках подпрограммы "Искусство и народное творчество" муниципальной программы Абанского района "Содействие развитию культуры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0820012210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520,3</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496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0820012210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520,3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497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бюджетным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0820012210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520,3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252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498</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Приобретение и установка систем видеонаблюдения для муниципальных учреждений культуры и муниципальных образовательных учреждений в области культуры, образования в рамках подпрограммы "Искусство и народное творчество" муниципальной программы Абанского района "Содействие развитию культуры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0820012230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365,0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499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0820012230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365,0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500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бюджетным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0820012230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365,0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89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501</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Проведение в учреждениях культуры ремонтных работ, включая капитальный ремонт в рамках подпрограммы "Искусство и народное творчество" муниципальной программы Абанского района "Содействие развитию культуры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0820012280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606,1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502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0820012280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606,1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503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бюджетным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0820012280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606,1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57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504</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Содействие развитию налогового потенциала в рамках подпрограммы "Искусство и народное творчество" муниципальной программы Абанского района "Содействие развитию культуры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0820077450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260,0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505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0820077450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506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бюджетным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0820077450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220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507</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развития и укрепления материально-технической базы домов культуры в населенных пунктах с числом жителей до 50 тысяч человек в рамках подпрограммы "Искусство и народное творчество" муниципальной программы Абанского района "Содействие развитию культуры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08200S4720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650,0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508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08200S4720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650,0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509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бюджетным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08200S4720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650,0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78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510</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Приобретение специального оборудования, сырья и расходных материалов для муниципальных домов ремесел и муниципальных клубных формирований по ремеслам, а также на обеспечение их участия в региональных, федеральных, международных фестивалях (мероприятиях), выставках, ярмарках, смотрах, конкурсах по художественным народным ремеслам в рамках подпрограммы "Искусство и народное творчество" муниципальной программы Абанского района "Содействие развитию культуры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08200S4760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303,0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511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08200S4760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303,0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512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бюджетным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08200S4760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303,0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78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513</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межбюджетные трансферты на оплату (возмещение) расходов по приобретению и доставке твердого топлива, приобретение электрической энергии (оплата услуг по передаче электрической энергии, являющейся неотъемлемой частью процесса поставки электрической энергии потребителям) для учреждений в сфере культуры, находящихся в ведении муниципального района в рамках подпрограммы "Искусство и народное творчество" муниципальной программы Абанского района "Содействие развитию культуры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0820206010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3 151,0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514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0820206010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3 151,0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515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0820206010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3 151,0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516</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Другие вопросы в области культуры, кинематографии</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0804</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2 832,2</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2 577,7</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2 574,1</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517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"Содействие развитию культуры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2 832,2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2 577,7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2 574,1</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518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"Обеспечение условий реализации программы и прочие мероприятия"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0840000000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2 832,2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2 577,7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2 574,1</w:t>
            </w:r>
          </w:p>
        </w:tc>
      </w:tr>
      <w:tr w:rsidR="00C96ED2" w:rsidRPr="00C96ED2" w:rsidTr="00C96ED2">
        <w:trPr>
          <w:trHeight w:val="189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519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Выполнение функций государственными органами, органами местного самоуправления в рамках подпрограммы "Обеспечение условий реализации программы и прочие мероприятия" муниципальной программы Абанского района "Содействие развитию культуры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0840002460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2 832,2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2 577,7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2 574,1</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520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0840002460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2 825,8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2 499,7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2 498,8</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521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государственных (муниципальных) органов</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0840002460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2 825,8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2 499,7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2 498,8</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522</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0804</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0840002460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6,3</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67,3</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523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0840002460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67,3</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524</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бюджетные ассигнования</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0804</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0840002460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525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Уплата налогов, сборов и иных платежей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0840002460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850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8,0</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526</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ФИЗИЧЕСКАЯ КУЛЬТУРА И СПОРТ</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1100</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26 421,6</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22 654,0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18 654,0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527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Массовый спорт</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14 555,5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9 756,4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5 716,0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528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"Содействие развитию физической культуры и спорта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14 555,5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9 756,4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5 716,0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529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"Содействие развитию массовой физической культуры и спорта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0910000000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13 806,9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9 756,4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5 716,0</w:t>
            </w:r>
          </w:p>
        </w:tc>
      </w:tr>
      <w:tr w:rsidR="00C96ED2" w:rsidRPr="00C96ED2" w:rsidTr="00C96ED2">
        <w:trPr>
          <w:trHeight w:val="220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530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деятельности (оказание услуг) подведомственных учреждений в рамках подпрограммы "Содействие развитию массовой физической культуры и спорта в Абанском районе" муниципальной программы Абанского района "Содействие развитию физической культуры и спорта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0910009910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5 870,7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3 305,4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3 305,4</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531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0910009910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5 870,7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3 305,4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3 305,4</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532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бюджетным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0910009910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5 870,7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3 305,4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3 305,4</w:t>
            </w:r>
          </w:p>
        </w:tc>
      </w:tr>
      <w:tr w:rsidR="00C96ED2" w:rsidRPr="00C96ED2" w:rsidTr="00C96ED2">
        <w:trPr>
          <w:trHeight w:val="252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533</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Финансовое обеспечение расходов на увеличение размеров оплаты труда отдельным категориям работников бюджетной сферы в рамках подпрограммы "Содействие развитию массовой физической культуры и спорта в Абанском районе" муниципальной программы Абанского района "Содействие развитию физической культуры и спорта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0910010320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274,1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534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0910010320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274,1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535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бюджетным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0910010320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274,1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283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536</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"Содействие развитию массовой физической культуры и спорта в Абанском районе" муниципальной программы "Содействие развитию физической культуры и спорта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0910010490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1 323,1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1 210,6</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1 210,6</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537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0910010490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1 323,1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1 210,6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1 210,6</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538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бюджетным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0910010490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1 323,1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1 210,6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1 210,6</w:t>
            </w:r>
          </w:p>
        </w:tc>
      </w:tr>
      <w:tr w:rsidR="00C96ED2" w:rsidRPr="00C96ED2" w:rsidTr="00C96ED2">
        <w:trPr>
          <w:trHeight w:val="189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539</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Проведение спортивно-массовых мероприятий в рамках подпрограммы "Содействие развитию массовой физической культуры и спорта в Абанском районе" муниципальной программы Абанского района "Содействие развитию физической культуры и спорта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0910012620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1 200,0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1 200,0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1 200,0</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540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0910012620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667,5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790,0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790,0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541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государственных (муниципальных) органов</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0910012620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667,5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790,0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790,0</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542</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0910012620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532,5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410,0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410,0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543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0910012620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532,5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410,0</w:t>
            </w:r>
          </w:p>
        </w:tc>
      </w:tr>
      <w:tr w:rsidR="00C96ED2" w:rsidRPr="00C96ED2" w:rsidTr="00C96ED2">
        <w:trPr>
          <w:trHeight w:val="220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544</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Поддержка физкультурно-спортивных клубов по месту жительства в рамках подпрограммы "Содействие развитию массовой физической культуры и спорта в Абанском районе" муниципальной программы Абанского района "Содействие развитию физической культуры и спорта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0910074180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976,3</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545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0910074180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976,3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546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бюджетным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0910074180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976,3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89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547</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Устройство спортивных сооружений в сельской местности в рамках подпрограммы " Содействие развитию массовой физической культуры и спорта в Абанском районе" муниципальной программы Абанского района " Содействие развитию физической культуры и спорта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09100S8480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3 999,9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4 040,4</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548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09100S8480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3 999,9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4 040,4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549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бюджетным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09100S8480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3 999,9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4 040,4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409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550</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межбюджетные трансферты на оплату (возмещение) расходов по приобретению и доставке твердого топлива, приобретение электрической энергии (оплата услуг по передаче электрической энергии, являющейся неотъемлемой частью процесса поставки электрической энергии потребителям) для учреждений в сфере спорта, находящихся в ведении муниципального района в рамках подпрограммы "Содействие развитию массовой физической культуры и спорта в Абанском районе" муниципальной программы Абанского района "Содействие развитию физической культуры и спорта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0910306010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162,8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551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0910306010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162,8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552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0910306010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162,8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553</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"Реализация программ физкультурно-спортивной направленности в " Спортивной школе " Лидер" детям и взрослым"</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0920000000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748,6</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220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554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Выполнение требований федеральных стандартов спортивной подготовки в рамках подпрограммы "Реализация программ физкультурно-спортивной направленности в " Спортивной школе " Лидер" детям и взрослым" муниципальной программы Абанского района "Содействие развитию физической культуры и спорта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0920026501</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748,6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555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0920026501</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748,6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556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бюджетным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0920026501</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748,6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557</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Спорт высших достижений</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11 866,1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12 897,6</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12 938,0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558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"Содействие развитию физической культуры и спорта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11 866,1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12 897,6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12 938,0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559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"Реализация программ физкультурно-спортивной направленности в " Спортивной школе " Лидер" детям и взрослым"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0920000000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11 866,1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12 897,6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12 938,0</w:t>
            </w:r>
          </w:p>
        </w:tc>
      </w:tr>
      <w:tr w:rsidR="00C96ED2" w:rsidRPr="00C96ED2" w:rsidTr="00C96ED2">
        <w:trPr>
          <w:trHeight w:val="252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560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деятельности (оказание услуг) подведомственных учреждений в рамках подпрограммы "Реализация программ физкультурно-спортивной направленности в " Спортивной школе " Лидер" детям и взрослым" муниципальной программы Абанского района "Содействие развитию физической культуры и спорта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0920009910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10 432,5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11 745,3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11 745,3</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561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0920009910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10 432,5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11 745,3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11 745,3</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562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бюджетным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0920009910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10 432,5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11 745,3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11 745,3</w:t>
            </w:r>
          </w:p>
        </w:tc>
      </w:tr>
      <w:tr w:rsidR="00C96ED2" w:rsidRPr="00C96ED2" w:rsidTr="00C96ED2">
        <w:trPr>
          <w:trHeight w:val="283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563</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Финансовое обеспечение расходов на увеличение размеров оплаты труда отдельным категориям работников бюджетной сферы в рамках подпрограммы "Реализация программ физкультурно-спортивной направленности в " Спортивной школе " Лидер" детям и взрослым" муниципальной программы Абанского района "Содействие развитию физической культуры и спорта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0920010320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72,2</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564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0920010320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72,2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565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бюджетным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0920010320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72,2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566</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"Реализация программ физкультурно-спортивной направленности в "Спортивной школе "Лидер" детям и взрослым" муниципальной программы "Содействие развитию физической культуры и спорта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0920010490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1 361,4</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1 152,3</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1 192,7</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567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0920010490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1 361,4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1 152,3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1 192,7</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568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бюджетным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905</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0920010490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1 361,4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1 152,3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1 192,7</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569</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Управление образования администрации Абанского района</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934 199,9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770 432,6</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766 991,4</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570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ОБРАЗОВАНИЕ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0700</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891 755,4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724 984,7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721 687,4</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571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Дошкольное образование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159 745,6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141 760,9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142 059,2</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572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"Развитие образования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159 745,6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141 760,9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142 059,2</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573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"Развитие дошкольного, общего и дополнительного образования"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159 745,6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141 760,9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142 059,2</w:t>
            </w:r>
          </w:p>
        </w:tc>
      </w:tr>
      <w:tr w:rsidR="00C96ED2" w:rsidRPr="00C96ED2" w:rsidTr="00C96ED2">
        <w:trPr>
          <w:trHeight w:val="189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574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деятельности (оказание услуг) подведомственных учреждений,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37 964,1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28 092,2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27 761,4</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575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10 186,0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6 626,6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6 626,6</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576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казенных учреждений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10 186,0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6 626,6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6 626,6</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577</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0210009910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27 658,7</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21 465,6</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21 134,8</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578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27 658,7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21 465,6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21 134,8</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579</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бюджетные ассигнования</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0210009910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119,5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580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Исполнение судебных актов</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830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114,2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581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Уплата налогов, сборов и иных платежей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850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89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582</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питанием детей в образовательных учреждениях за счет средств родительской платы,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0210009990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9 899,5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12 580,0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13 209,0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583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9 899,5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12 580,0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13 209,0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584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9 899,5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12 580,0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13 209,0</w:t>
            </w:r>
          </w:p>
        </w:tc>
      </w:tr>
      <w:tr w:rsidR="00C96ED2" w:rsidRPr="00C96ED2" w:rsidTr="00C96ED2">
        <w:trPr>
          <w:trHeight w:val="283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585</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0210010490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15 053,8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14 751,1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14 751,1</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586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0210010490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15 053,8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14 751,1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14 751,1</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587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казенных учреждений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0210010490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15 053,8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14 751,1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14 751,1</w:t>
            </w:r>
          </w:p>
        </w:tc>
      </w:tr>
      <w:tr w:rsidR="00C96ED2" w:rsidRPr="00C96ED2" w:rsidTr="00C96ED2">
        <w:trPr>
          <w:trHeight w:val="630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588</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0210074080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39 039,3</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35 737,7</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35 737,7</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589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0210074080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38 843,3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35 581,2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35 581,2</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590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казенных учреждений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0210074080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38 843,3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35 581,2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35 581,2</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591</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0210074080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152,9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155,0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155,0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592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0210074080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152,9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155,0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155,0</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593</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Социальное обеспечение и иные выплаты населению</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0210074080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41,6</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594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Социальные выплаты гражданам, кроме публичных нормативных социальных выплат</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0210074080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41,6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595</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бюджетные ассигнования</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0210074080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596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Уплата налогов, сборов и иных платежей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0210074080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850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w:t>
            </w:r>
          </w:p>
        </w:tc>
      </w:tr>
      <w:tr w:rsidR="00C96ED2" w:rsidRPr="00C96ED2" w:rsidTr="00C96ED2">
        <w:trPr>
          <w:trHeight w:val="630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597</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0210075880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53 695,5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47 606,6</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47 606,6</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598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0210075880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52 805,3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46 749,6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46 749,6</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599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казенных учреждений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0210075880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52 805,3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46 749,6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46 749,6</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0210075880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821,9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857,0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857,0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0210075880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821,9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857,0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857,0</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602</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Социальное обеспечение и иные выплаты населению</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0210075880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68,3</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Социальные выплаты гражданам, кроме публичных нормативных социальных выплат</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0210075880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68,3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252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604</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Приведение зданий и сооружений организаций, реализующих образовательные программы дошкольного образования, в соответствие с требованиями законодательства, в рамках подпрограммы " Развитие дошкольного, общего и дополнительного образования" муниципальной программы Абанского района "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02100S5820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2 993,3</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2 993,3</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2 993,3</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02100S5820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2 993,3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2 993,3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2 993,3</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02100S5820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2 993,3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2 993,3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2 993,3</w:t>
            </w:r>
          </w:p>
        </w:tc>
      </w:tr>
      <w:tr w:rsidR="00C96ED2" w:rsidRPr="00C96ED2" w:rsidTr="00C96ED2">
        <w:trPr>
          <w:trHeight w:val="283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607</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межбюджетные трансферты на оплату (возмещение) расходов по приобретению и доставке твердого топлива для учреждений в сфере образования, находящихся в ведении муниципального района,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0210106010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1 028,8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0210106010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1 028,8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0210106010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1 028,8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89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Мероприятия, направленные на обеспечение безопасного участия детей в дорожном движении, в рамках подпрограммы "Развитие дошкольного, общего и дополнительного образования" муниципальной программы "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021R373980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71,2</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021R373980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71,2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0701</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021R373980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71,2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613</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Общее образование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641 428,2</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511 463,9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507 105,2</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"Развитие образования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641 428,2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511 463,9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507 105,2</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"Развитие дошкольного, общего и дополнительного образования"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641 428,2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511 463,9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507 105,2</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616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Изготовление проектно-сметной документации,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0210003060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0210003060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автономным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0210003060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89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619</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деятельности (оказание услуг) подведомственных учреждений,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0210009910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122 282,2</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71 190,4</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76 999,1</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620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45 133,7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32 224,7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32 224,7</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621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казенных учреждений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45 133,7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32 224,7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32 224,7</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622</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0210009910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61 478,2</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32 570,9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38 379,6</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623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61 478,2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32 570,9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38 379,6</w:t>
            </w:r>
          </w:p>
        </w:tc>
      </w:tr>
      <w:tr w:rsidR="00C96ED2" w:rsidRPr="00C96ED2" w:rsidTr="00C96ED2">
        <w:trPr>
          <w:trHeight w:val="94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624</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0210009910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15 617,9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6 394,8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6 394,8</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625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автономным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15 617,9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6 394,8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6 394,8</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626</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бюджетные ассигнования</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0210009910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52,5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627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Исполнение судебных актов</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830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628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Уплата налогов, сборов и иных платежей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850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36,1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89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629</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питанием детей в образовательных учреждениях за счет средств родительской платы,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0210009990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8 302,1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10 250,7</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10 763,3</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630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8 302,1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10 250,7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10 763,3</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631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8 302,1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10 250,7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10 763,3</w:t>
            </w:r>
          </w:p>
        </w:tc>
      </w:tr>
      <w:tr w:rsidR="00C96ED2" w:rsidRPr="00C96ED2" w:rsidTr="00C96ED2">
        <w:trPr>
          <w:trHeight w:val="220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632</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Финансовое обеспечение расходов на увеличение размеров оплаты труда отдельным категориям работников бюджетной сферы, в рамках подпрограммы "Развитие дошкольного, общего и дополнительного образования" муниципальной программы "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0210010320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2 350,6</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633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0210010320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2 168,2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634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казенных учреждений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0210010320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2 168,2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635</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0210010320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182,4</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636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автономным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0210010320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182,4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283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637</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0210010490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52 807,1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52 793,5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52 793,5</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638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0210010490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45 436,2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45 422,6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45 422,6</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639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казенных учреждений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0210010490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45 436,2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45 422,6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45 422,6</w:t>
            </w:r>
          </w:p>
        </w:tc>
      </w:tr>
      <w:tr w:rsidR="00C96ED2" w:rsidRPr="00C96ED2" w:rsidTr="00C96ED2">
        <w:trPr>
          <w:trHeight w:val="94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640</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0210010490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7 370,9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7 370,9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7 370,9</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641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автономным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0210010490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7 370,9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7 370,9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7 370,9</w:t>
            </w:r>
          </w:p>
        </w:tc>
      </w:tr>
      <w:tr w:rsidR="00C96ED2" w:rsidRPr="00C96ED2" w:rsidTr="00C96ED2">
        <w:trPr>
          <w:trHeight w:val="630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642</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0210074090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79 474,0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73 390,0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73 390,0</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643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0210074090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66 372,2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61 307,4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61 307,4</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644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казенных учреждений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0210074090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66 372,2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61 307,4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61 307,4</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645</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0210074090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678,2</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681,7</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681,7</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646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0210074090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678,2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681,7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681,7</w:t>
            </w:r>
          </w:p>
        </w:tc>
      </w:tr>
      <w:tr w:rsidR="00C96ED2" w:rsidRPr="00C96ED2" w:rsidTr="00C96ED2">
        <w:trPr>
          <w:trHeight w:val="94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647</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0210074090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12 423,5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11 400,9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11 400,9</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648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автономным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0210074090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12 423,5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11 400,9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11 400,9</w:t>
            </w:r>
          </w:p>
        </w:tc>
      </w:tr>
      <w:tr w:rsidR="00C96ED2" w:rsidRPr="00C96ED2" w:rsidTr="00C96ED2">
        <w:trPr>
          <w:trHeight w:val="630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649</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0210075640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298 410,6</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262 083,9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262 083,9</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650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0210075640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245 389,2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217 187,9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217 187,9</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651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казенных учреждений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0210075640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245 389,2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217 187,9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217 187,9</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652</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0210075640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15 866,4</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12 308,2</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12 308,2</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653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0210075640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15 866,4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12 308,2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12 308,2</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654</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Социальное обеспечение и иные выплаты населению</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0210075640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655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Социальные выплаты гражданам, кроме публичных нормативных социальных выплат</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0210075640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656</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0210075640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37 151,9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32 587,8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32 587,8</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657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автономным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0210075640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37 151,9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32 587,8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32 587,8</w:t>
            </w:r>
          </w:p>
        </w:tc>
      </w:tr>
      <w:tr w:rsidR="00C96ED2" w:rsidRPr="00C96ED2" w:rsidTr="00C96ED2">
        <w:trPr>
          <w:trHeight w:val="378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658</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образования,образовательные программы основного общего образования, образовательные программы среднего общего образования,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02100L3030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42 076,3</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22 967,3</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22 967,3</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659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02100L3030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37 486,8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20 506,5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20 506,5</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660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казенных учреждений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02100L3030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37 486,8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20 506,5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20 506,5</w:t>
            </w:r>
          </w:p>
        </w:tc>
      </w:tr>
      <w:tr w:rsidR="00C96ED2" w:rsidRPr="00C96ED2" w:rsidTr="00C96ED2">
        <w:trPr>
          <w:trHeight w:val="94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661</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02100L3030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4 589,6</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2 460,8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2 460,8</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662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автономным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02100L3030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4 589,6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2 460,8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2 460,8</w:t>
            </w:r>
          </w:p>
        </w:tc>
      </w:tr>
      <w:tr w:rsidR="00C96ED2" w:rsidRPr="00C96ED2" w:rsidTr="00C96ED2">
        <w:trPr>
          <w:trHeight w:val="189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663</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Реализация мероприятий по модернизации школьных систем образования, в рамках подпрограммы "Развитие дошкольного, общего и дополнительного образования" муниципальной программы "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02100R7502</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11 317,9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664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02100R7502</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11 317,9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665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02100R7502</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11 317,9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220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666</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Создание условий для предоставления горячего питания обучающимся общеобразовательных организаций, в рамках подпрограммы " Развитие дошкольного, общего и дополнительного образования" муниципальной программы Абанского района "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02100S4700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4 905,7</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667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02100S4700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3 686,6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668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02100S4700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3 686,6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669</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02100S4700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1 219,1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670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автономным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02100S4700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1 219,1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220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671</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Проведение мероприятий по обеспечению антитеррористической защищенности объектов образования,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02100S5590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6 855,5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672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02100S5590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6 855,5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673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02100S5590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6 855,5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220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674</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Приведение зданий и сооружений общеобразовательных организаций в соответствие с требованиями законодательства,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02100S5630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5 144,4</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4 115,6</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4 115,6</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675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02100S5630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4 944,4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4 115,6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4 115,6</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676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02100S5630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4 944,4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4 115,6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4 115,6</w:t>
            </w:r>
          </w:p>
        </w:tc>
      </w:tr>
      <w:tr w:rsidR="00C96ED2" w:rsidRPr="00C96ED2" w:rsidTr="00C96ED2">
        <w:trPr>
          <w:trHeight w:val="94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677</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02100S5630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200,0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678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автономным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02100S5630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283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679</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02100S8400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10 161,8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680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02100S8400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10 161,8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681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автономным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02100S8400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10 161,8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283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682</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межбюджетные трансферты на оплату (возмещение) расходов по приобретению и доставке твердого топлива для учреждений в сфере образования, находящихся в ведении муниципального района,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0210106010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4 832,3</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683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0210106010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4 832,3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684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межбюджетные трансферты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0210106010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540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4 832,3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46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685</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профессиональных образовательных организаций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02102R0500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310,9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686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02102R0500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272,0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687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казенных учреждений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02102R0500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272,0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688</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02102R0500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38,9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689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автономным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02102R0500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38,9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252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690</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021EВ51790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3 354,7</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3 354,7</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3 992,6</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691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021EВ51790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2 935,4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2 935,4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3 493,5</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692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казенных учреждений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021EВ51790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2 935,4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2 935,4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3 493,5</w:t>
            </w:r>
          </w:p>
        </w:tc>
      </w:tr>
      <w:tr w:rsidR="00C96ED2" w:rsidRPr="00C96ED2" w:rsidTr="00C96ED2">
        <w:trPr>
          <w:trHeight w:val="94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693</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021EВ51790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419,3</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419,3</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499,1</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694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автономным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0702</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021EВ51790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419,3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419,3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499,1</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695</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Дополнительное образование детей</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44 436,5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35 560,0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35 560,0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696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"Развитие образования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44 436,5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35 560,0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35 560,0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697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"Развитие дошкольного, общего и дополнительного образования"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44 436,5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35 560,0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35 560,0</w:t>
            </w:r>
          </w:p>
        </w:tc>
      </w:tr>
      <w:tr w:rsidR="00C96ED2" w:rsidRPr="00C96ED2" w:rsidTr="00C96ED2">
        <w:trPr>
          <w:trHeight w:val="189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698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деятельности (оказание услуг) подведомственных учреждений,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14 049,2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9 919,8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9 919,8</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699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14 049,2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9 919,8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9 919,8</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700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бюджетным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14 049,2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9 919,8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9 919,8</w:t>
            </w:r>
          </w:p>
        </w:tc>
      </w:tr>
      <w:tr w:rsidR="00C96ED2" w:rsidRPr="00C96ED2" w:rsidTr="00C96ED2">
        <w:trPr>
          <w:trHeight w:val="220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701</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функционирования модели персонифицированного финансирования дополнительного образования детей,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0210009920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5 489,6</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7 335,2</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7 335,2</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702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5 457,6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7 335,2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7 335,2</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703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бюджетным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5 393,5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7 335,2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7 335,2</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704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автономным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26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705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630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706</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бюджетные ассигнования</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0210009920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32,0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26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707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0210009920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708</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Средства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0210010480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3 631,0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709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0210010480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3 631,0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710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бюджетным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0210010480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3 631,0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283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711</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0210010490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1 734,0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1 463,0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1 463,0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712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0210010490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1 734,0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1 463,0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1 463,0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713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бюджетным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0210010490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1 734,0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1 463,0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1 463,0</w:t>
            </w:r>
          </w:p>
        </w:tc>
      </w:tr>
      <w:tr w:rsidR="00C96ED2" w:rsidRPr="00C96ED2" w:rsidTr="00C96ED2">
        <w:trPr>
          <w:trHeight w:val="157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714</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Приобретение огнетушителей,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0210012940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715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0210012940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716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бюджетным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0210012940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717</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0210075640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19 521,8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16 841,9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16 841,9</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718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0210075640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16 328,4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13 816,3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13 816,3</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719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казенных учреждений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0210075640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16 328,4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13 816,3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13 816,3</w:t>
            </w:r>
          </w:p>
        </w:tc>
      </w:tr>
      <w:tr w:rsidR="00C96ED2" w:rsidRPr="00C96ED2" w:rsidTr="00C96ED2">
        <w:trPr>
          <w:trHeight w:val="94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720</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0210075640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3 193,4</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3 025,6</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3 025,6</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автономным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0210075640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3 193,4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3 025,6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3 025,6</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722</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Другие вопросы в области образования</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46 145,0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36 199,9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36 963,1</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"Развитие образования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43 196,9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36 199,9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36 963,1</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"Развитие дошкольного, общего и дополнительного образования"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118,3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89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Реализация грантов предоставленных негосударственными организациями,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0210009500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118,3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0210009500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118,3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0210009500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118,3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728</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"Отдых, оздоровление и занятость детей и подростков"</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0230000000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3 291,5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2 745,7</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2 745,7</w:t>
            </w:r>
          </w:p>
        </w:tc>
      </w:tr>
      <w:tr w:rsidR="00C96ED2" w:rsidRPr="00C96ED2" w:rsidTr="00C96ED2">
        <w:trPr>
          <w:trHeight w:val="189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729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Отдых и оздоровление детей в лагерях с дневным пребыванием детей и загородных лагерях, в рамках подпрограммы "Отдых, оздоровление и занятость детей и подростков" муниципальной программы Абанского района "Развитие образования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0230009490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545,8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730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0230009490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545,8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731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0230009490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545,8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57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732</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Организация и обеспечение отдыха и оздоровления детей, в рамках подпрограммы "Отдых, оздоровление и занятость детей и подростков" муниципальной программы Абанского района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0230076490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2 745,7</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2 745,7</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2 745,7</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733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0230076490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8,4</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734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казенных учреждений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0230076490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8,4</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735</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0230076490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1 655,6</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1 655,6</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1 655,6</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736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0230076490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1 655,6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1 655,6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1 655,6</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737</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Социальное обеспечение и иные выплаты населению</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0230076490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836,8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836,8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836,8</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738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Социальные выплаты гражданам, кроме публичных нормативных социальных выплат</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0230076490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836,8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836,8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836,8</w:t>
            </w:r>
          </w:p>
        </w:tc>
      </w:tr>
      <w:tr w:rsidR="00C96ED2" w:rsidRPr="00C96ED2" w:rsidTr="00C96ED2">
        <w:trPr>
          <w:trHeight w:val="94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739</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0230076490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244,8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244,8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244,8</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740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автономным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0230076490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244,8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244,8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244,8</w:t>
            </w:r>
          </w:p>
        </w:tc>
      </w:tr>
      <w:tr w:rsidR="00C96ED2" w:rsidRPr="00C96ED2" w:rsidTr="00C96ED2">
        <w:trPr>
          <w:trHeight w:val="94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741</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"Государственная поддержка детей-сирот, расширение практики применения семейных форм воспитания"</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0240000000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4 370,0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4 070,0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4 070,0</w:t>
            </w:r>
          </w:p>
        </w:tc>
      </w:tr>
      <w:tr w:rsidR="00C96ED2" w:rsidRPr="00C96ED2" w:rsidTr="00C96ED2">
        <w:trPr>
          <w:trHeight w:val="220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742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Организация и осуществление деятельности по опеке и попечительству в отношении несовершеннолетних, в рамках подпрограммы "Государственная поддержка детей - сирот, расширение практики применения семейных форм воспитания" муниципальной программы Абанского района "Развитие образования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0240075520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4 370,0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4 070,0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4 070,0</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743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0240075520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3 727,6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3 433,2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3 433,2</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744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государственных (муниципальных) органов</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0240075520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3 727,6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3 433,2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3 433,2</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745</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0240075520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642,4</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636,8</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636,8</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746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0240075520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642,4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636,8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636,8</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747</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"Обеспечение условий реализации муниципальной программы и прочие мероприятия"</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0250000000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35 417,1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29 384,2</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30 147,4</w:t>
            </w:r>
          </w:p>
        </w:tc>
      </w:tr>
      <w:tr w:rsidR="00C96ED2" w:rsidRPr="00C96ED2" w:rsidTr="00C96ED2">
        <w:trPr>
          <w:trHeight w:val="189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748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Выполнение функций государственными органами, органами местного самоуправления, в рамках подпрограммы "Обеспечение условий реализации муниципальной программы и прочие мероприятия" муниципальной программы Абанского района "Развитие образования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0250002460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10 595,9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9 142,4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9 135,5</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749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0250002460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7 389,5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6 648,4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6 648,4</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750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государственных (муниципальных) органов</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0250002460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7 389,5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6 648,4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6 648,4</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751</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0250002460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3 206,4</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2 494,0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2 487,2</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752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0250002460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3 206,4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2 494,0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2 487,2</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753</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бюджетные ассигнования</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0250002460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754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Уплата налогов, сборов и иных платежей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0250002460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850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189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755</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деятельности (оказание услуг) подведомственных учреждений, в рамках подпрограммы "Обеспечение условий реализации муниципальной программы и прочие мероприятия" муниципальной программы Абанского района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0250009910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23 731,5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19 173,4</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19 943,4</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756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0250009910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22 320,0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19 173,4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19 173,4</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757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казенных учреждений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0250009910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21 796,6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18 904,3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18 904,3</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758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государственных (муниципальных) органов</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0250009910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523,4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269,1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269,1</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759</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0250009910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1 411,5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770,0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760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0250009910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1 411,5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770,0</w:t>
            </w:r>
          </w:p>
        </w:tc>
      </w:tr>
      <w:tr w:rsidR="00C96ED2" w:rsidRPr="00C96ED2" w:rsidTr="00C96ED2">
        <w:trPr>
          <w:trHeight w:val="283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761</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условий реализации муниципальной программы и прочие мероприятия" муниципальной программы Абанского района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0250010490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1 089,7</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1 068,4</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1 068,4</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762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0250010490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1 089,7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1 068,4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1 068,4</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763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казенных учреждений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0250010490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110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561,2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551,2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551,2</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764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государственных (муниципальных) органов</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0250010490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528,5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517,3</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517,3</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765</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 отдельных органов местного самоуправления</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9900000000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2 948,1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766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 управления образования администрации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99Г0000000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2 948,1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220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767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 в рамках непрограммных расходов управления образования администрации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99Г0008530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2 948,1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768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99Г0008530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2 682,7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769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99Г0008530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2 682,7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770</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99Г0008530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265,4</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771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автономным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0709</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99Г0008530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265,4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772</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СОЦИАЛЬНАЯ ПОЛИТИКА</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1000</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42 444,6</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45 447,9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45 304,0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773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Социальное обеспечение населения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39 840,5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42 843,8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42 699,9</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774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"Развитие образования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39 840,5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42 843,8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42 699,9</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775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"Развитие дошкольного, общего и дополнительного образования"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39 840,5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42 843,8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42 699,9</w:t>
            </w:r>
          </w:p>
        </w:tc>
      </w:tr>
      <w:tr w:rsidR="00C96ED2" w:rsidRPr="00C96ED2" w:rsidTr="00C96ED2">
        <w:trPr>
          <w:trHeight w:val="378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776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Осуществление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0210075540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414,1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414,1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414,1</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777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0210075540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414,1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414,1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414,1</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778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0210075540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414,1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414,1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414,1</w:t>
            </w:r>
          </w:p>
        </w:tc>
      </w:tr>
      <w:tr w:rsidR="00C96ED2" w:rsidRPr="00C96ED2" w:rsidTr="00C96ED2">
        <w:trPr>
          <w:trHeight w:val="283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779</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0210075660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20 958,2</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20 958,2</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20 958,2</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780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0210075660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20 136,8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20 136,8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20 136,8</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781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0210075660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20 136,8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20 136,8</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20 136,8</w:t>
            </w:r>
          </w:p>
        </w:tc>
      </w:tr>
      <w:tr w:rsidR="00C96ED2" w:rsidRPr="00C96ED2" w:rsidTr="00C96ED2">
        <w:trPr>
          <w:trHeight w:val="94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782</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0210075660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821,4</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821,4</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821,4</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783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автономным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0210075660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821,4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821,4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821,4</w:t>
            </w:r>
          </w:p>
        </w:tc>
      </w:tr>
      <w:tr w:rsidR="00C96ED2" w:rsidRPr="00C96ED2" w:rsidTr="00C96ED2">
        <w:trPr>
          <w:trHeight w:val="315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784</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Обеспечение обучающихся по образовательным программам начального общего образования в муниципальных образовательных организациях бесплатным горячим питанием, предусматривающим наличие горячего блюда, не считая горячего напитка,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02100L3040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10 700,1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10 700,1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10 556,3</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785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02100L3040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8 233,6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10 700,1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10 556,3</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786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02100L3040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8 233,6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10 700,1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10 556,3</w:t>
            </w:r>
          </w:p>
        </w:tc>
      </w:tr>
      <w:tr w:rsidR="00C96ED2" w:rsidRPr="00C96ED2" w:rsidTr="00C96ED2">
        <w:trPr>
          <w:trHeight w:val="94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787</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02100L3040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2 466,5</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788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автономным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02100L3040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2 466,5</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252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789</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Организация и обеспечение бесплатным питанием обучающихся с ограниченными возможностями здоровья в муниципальных образовательных организациях, в рамках подпрограммы " Развитие дошкольного, общего и дополнительного образования" муниципальной программы Абанского района " Развитие образования в Абанском районе"</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02100S5830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7 768,1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10 771,4</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10 771,4</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790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02100S5830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7 227,1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10 248,0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10 248,0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791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02100S5830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7 227,1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10 248,0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10 248,0</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792</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Социальное обеспечение и иные выплаты населению</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02100S5830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177,2</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159,7</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159,7</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793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Социальные выплаты гражданам, кроме публичных нормативных социальных выплат</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02100S5830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177,2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159,7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159,7</w:t>
            </w:r>
          </w:p>
        </w:tc>
      </w:tr>
      <w:tr w:rsidR="00C96ED2" w:rsidRPr="00C96ED2" w:rsidTr="00C96ED2">
        <w:trPr>
          <w:trHeight w:val="94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794</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субсидий бюджетным, автономным учреждениям и иным некоммерческим организациям</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02100S5830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363,7</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363,7</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363,7</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795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Субсидии автономным учреждениям</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02100S5830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620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363,7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363,7</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363,7</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796</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Охрана семьи и детства</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1004</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2 604,1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2 604,1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2 604,1</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797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Муниципальная программа "Развитие образования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2 604,1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2 604,1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2 604,1</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798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Подпрограмма "Развитие дошкольного, общего и дополнительного образования"</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2 604,1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2 604,1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2 604,1</w:t>
            </w:r>
          </w:p>
        </w:tc>
      </w:tr>
      <w:tr w:rsidR="00C96ED2" w:rsidRPr="00C96ED2" w:rsidTr="00C96ED2">
        <w:trPr>
          <w:trHeight w:val="283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799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Предоставление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0210075560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2 604,1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2 604,1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2 604,1</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0210075560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51,1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51,1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51,1</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0210075560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51,1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51,1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51,1</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802</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Социальное обеспечение и иные выплаты населению</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1004</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0210075560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2 553,0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2 553,0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2 553,0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Социальные выплаты гражданам, кроме публичных нормативных социальных выплат</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906</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1004</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0210075560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320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2 553,0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2 553,0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2 553,0</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804</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Абанский районный Совет депутатов</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918</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3 257,6</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2 900,0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2 900,0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ОБЩЕГОСУДАРСТВЕННЫЕ ВОПРОСЫ</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918</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0100</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3 257,6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2 900,0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2 900,0</w:t>
            </w:r>
          </w:p>
        </w:tc>
      </w:tr>
      <w:tr w:rsidR="00C96ED2" w:rsidRPr="00C96ED2" w:rsidTr="00C96ED2">
        <w:trPr>
          <w:trHeight w:val="126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918</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3 253,6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2 890,0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2 890,0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 представительных органов местного самоуправления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918</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7300000000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3 253,6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2 890,0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2 890,0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Функционирование представительного органа власти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918</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7310000000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3 253,6</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2 890,0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2 890,0</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809</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Выполнение функций государственными органами, органами местного самоуправления в рамках непрограммных расходов представительных органов местного самоуправления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918</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7310002460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1 367,2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882,1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882,1</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810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918</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7310002460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697,2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632,9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632,9</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811</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государственных (муниципальных) органов</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918</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7310002460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697,2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632,9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632,9</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812</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918</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7310002460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670,0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239,2</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239,2</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813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918</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7310002460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670,0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239,2</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239,2</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814</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бюджетные ассигнования</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918</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7310002460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0,1</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w:t>
            </w:r>
          </w:p>
        </w:tc>
      </w:tr>
      <w:tr w:rsidR="00C96ED2" w:rsidRPr="00C96ED2" w:rsidTr="00C96ED2">
        <w:trPr>
          <w:trHeight w:val="31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815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Уплата налогов, сборов и иных платежей</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918</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7310002460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850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0,1</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w:t>
            </w:r>
          </w:p>
        </w:tc>
      </w:tr>
      <w:tr w:rsidR="00C96ED2" w:rsidRPr="00C96ED2" w:rsidTr="00C96ED2">
        <w:trPr>
          <w:trHeight w:val="126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816</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Председатель районного Совета депутатов в рамках непрограммных расходов представительных органов местного самоуправления Абанского района</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918</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7310002480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1 886,3</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2 007,9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2 007,9</w:t>
            </w:r>
          </w:p>
        </w:tc>
      </w:tr>
      <w:tr w:rsidR="00C96ED2" w:rsidRPr="00C96ED2" w:rsidTr="00C96ED2">
        <w:trPr>
          <w:trHeight w:val="157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817</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918</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7310002480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1 879,9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2 007,9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2 007,9</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lastRenderedPageBreak/>
              <w:t>818</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Расходы на выплаты персоналу государственных (муниципальных) органов</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918</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7310002480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120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1 879,9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2 007,9</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2 007,9</w:t>
            </w:r>
          </w:p>
        </w:tc>
      </w:tr>
      <w:tr w:rsidR="00C96ED2" w:rsidRPr="00C96ED2" w:rsidTr="00C96ED2">
        <w:trPr>
          <w:trHeight w:val="630"/>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819</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918</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7310002480</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6,4</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820</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918</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0103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7310002480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6,4</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0,0</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821</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Другие общегосударственные вопросы</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918</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822</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Непрограммные расходы представительных органов местного самоуправления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918</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7300000000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823</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Функционирование представительного органа власти</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918</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7310000000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w:t>
            </w:r>
          </w:p>
        </w:tc>
      </w:tr>
      <w:tr w:rsidR="00C96ED2" w:rsidRPr="00C96ED2" w:rsidTr="00C96ED2">
        <w:trPr>
          <w:trHeight w:val="126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824</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Другие вопросы по организации и проведению мероприятий в рамках непрограммных расходов представительных органов местного самоуправления Абанского района</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918</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7310003020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w:t>
            </w:r>
          </w:p>
        </w:tc>
      </w:tr>
      <w:tr w:rsidR="00C96ED2" w:rsidRPr="00C96ED2" w:rsidTr="00C96ED2">
        <w:trPr>
          <w:trHeight w:val="630"/>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825</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Закупка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918</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7310003020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w:t>
            </w:r>
          </w:p>
        </w:tc>
      </w:tr>
      <w:tr w:rsidR="00C96ED2" w:rsidRPr="00C96ED2" w:rsidTr="00C96ED2">
        <w:trPr>
          <w:trHeight w:val="945"/>
        </w:trPr>
        <w:tc>
          <w:tcPr>
            <w:tcW w:w="271" w:type="pct"/>
            <w:tcBorders>
              <w:top w:val="nil"/>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826</w:t>
            </w:r>
          </w:p>
        </w:tc>
        <w:tc>
          <w:tcPr>
            <w:tcW w:w="165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Иные закупки товаров, работ и услуг для обеспечения государственных (муниципальных) нужд</w:t>
            </w:r>
          </w:p>
        </w:tc>
        <w:tc>
          <w:tcPr>
            <w:tcW w:w="375"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918</w:t>
            </w:r>
          </w:p>
        </w:tc>
        <w:tc>
          <w:tcPr>
            <w:tcW w:w="37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0113</w:t>
            </w:r>
          </w:p>
        </w:tc>
        <w:tc>
          <w:tcPr>
            <w:tcW w:w="499"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7310003020</w:t>
            </w:r>
          </w:p>
        </w:tc>
        <w:tc>
          <w:tcPr>
            <w:tcW w:w="340"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240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4,0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w:t>
            </w:r>
          </w:p>
        </w:tc>
        <w:tc>
          <w:tcPr>
            <w:tcW w:w="494" w:type="pct"/>
            <w:tcBorders>
              <w:top w:val="nil"/>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10,0</w:t>
            </w:r>
          </w:p>
        </w:tc>
      </w:tr>
      <w:tr w:rsidR="00C96ED2" w:rsidRPr="00C96ED2" w:rsidTr="00C96ED2">
        <w:trPr>
          <w:trHeight w:val="315"/>
        </w:trPr>
        <w:tc>
          <w:tcPr>
            <w:tcW w:w="271" w:type="pct"/>
            <w:tcBorders>
              <w:top w:val="single" w:sz="4" w:space="0" w:color="auto"/>
              <w:left w:val="single" w:sz="4" w:space="0" w:color="auto"/>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827</w:t>
            </w:r>
          </w:p>
        </w:tc>
        <w:tc>
          <w:tcPr>
            <w:tcW w:w="165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pPr>
            <w:r w:rsidRPr="00C96ED2">
              <w:t>Условно утвержденные расходы</w:t>
            </w:r>
          </w:p>
        </w:tc>
        <w:tc>
          <w:tcPr>
            <w:tcW w:w="375"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7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9"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340"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center"/>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 </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18 213,9</w:t>
            </w:r>
          </w:p>
        </w:tc>
        <w:tc>
          <w:tcPr>
            <w:tcW w:w="494" w:type="pct"/>
            <w:tcBorders>
              <w:top w:val="single" w:sz="4" w:space="0" w:color="auto"/>
              <w:left w:val="nil"/>
              <w:bottom w:val="single" w:sz="4" w:space="0" w:color="auto"/>
              <w:right w:val="single" w:sz="4" w:space="0" w:color="auto"/>
            </w:tcBorders>
            <w:shd w:val="clear" w:color="auto" w:fill="auto"/>
            <w:hideMark/>
          </w:tcPr>
          <w:p w:rsidR="00C96ED2" w:rsidRPr="00C96ED2" w:rsidRDefault="00C96ED2" w:rsidP="00C96ED2">
            <w:pPr>
              <w:widowControl/>
              <w:autoSpaceDE/>
              <w:autoSpaceDN/>
              <w:adjustRightInd/>
              <w:jc w:val="right"/>
            </w:pPr>
            <w:r w:rsidRPr="00C96ED2">
              <w:t>30 680,9</w:t>
            </w:r>
          </w:p>
        </w:tc>
      </w:tr>
      <w:tr w:rsidR="00C96ED2" w:rsidRPr="00C96ED2" w:rsidTr="00C96ED2">
        <w:trPr>
          <w:trHeight w:val="315"/>
        </w:trPr>
        <w:tc>
          <w:tcPr>
            <w:tcW w:w="3519" w:type="pct"/>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96ED2" w:rsidRPr="00C96ED2" w:rsidRDefault="00C96ED2" w:rsidP="00C96ED2">
            <w:pPr>
              <w:widowControl/>
              <w:autoSpaceDE/>
              <w:autoSpaceDN/>
              <w:adjustRightInd/>
            </w:pPr>
            <w:r w:rsidRPr="00C96ED2">
              <w:t>ВСЕГО:</w:t>
            </w:r>
          </w:p>
        </w:tc>
        <w:tc>
          <w:tcPr>
            <w:tcW w:w="494" w:type="pct"/>
            <w:tcBorders>
              <w:top w:val="nil"/>
              <w:left w:val="nil"/>
              <w:bottom w:val="single" w:sz="4" w:space="0" w:color="auto"/>
              <w:right w:val="single" w:sz="4" w:space="0" w:color="auto"/>
            </w:tcBorders>
            <w:shd w:val="clear" w:color="auto" w:fill="auto"/>
            <w:vAlign w:val="bottom"/>
            <w:hideMark/>
          </w:tcPr>
          <w:p w:rsidR="00C96ED2" w:rsidRPr="00C96ED2" w:rsidRDefault="00C96ED2" w:rsidP="00C96ED2">
            <w:pPr>
              <w:widowControl/>
              <w:autoSpaceDE/>
              <w:autoSpaceDN/>
              <w:adjustRightInd/>
              <w:jc w:val="right"/>
            </w:pPr>
            <w:r w:rsidRPr="00C96ED2">
              <w:t>1 580 194,6</w:t>
            </w:r>
          </w:p>
        </w:tc>
        <w:tc>
          <w:tcPr>
            <w:tcW w:w="494" w:type="pct"/>
            <w:tcBorders>
              <w:top w:val="nil"/>
              <w:left w:val="nil"/>
              <w:bottom w:val="single" w:sz="4" w:space="0" w:color="auto"/>
              <w:right w:val="single" w:sz="4" w:space="0" w:color="auto"/>
            </w:tcBorders>
            <w:shd w:val="clear" w:color="auto" w:fill="auto"/>
            <w:vAlign w:val="bottom"/>
            <w:hideMark/>
          </w:tcPr>
          <w:p w:rsidR="00C96ED2" w:rsidRPr="00C96ED2" w:rsidRDefault="00C96ED2" w:rsidP="00C96ED2">
            <w:pPr>
              <w:widowControl/>
              <w:autoSpaceDE/>
              <w:autoSpaceDN/>
              <w:adjustRightInd/>
              <w:jc w:val="right"/>
            </w:pPr>
            <w:r w:rsidRPr="00C96ED2">
              <w:t>1 207 682,7</w:t>
            </w:r>
          </w:p>
        </w:tc>
        <w:tc>
          <w:tcPr>
            <w:tcW w:w="494" w:type="pct"/>
            <w:tcBorders>
              <w:top w:val="nil"/>
              <w:left w:val="nil"/>
              <w:bottom w:val="single" w:sz="4" w:space="0" w:color="auto"/>
              <w:right w:val="single" w:sz="4" w:space="0" w:color="auto"/>
            </w:tcBorders>
            <w:shd w:val="clear" w:color="auto" w:fill="auto"/>
            <w:vAlign w:val="bottom"/>
            <w:hideMark/>
          </w:tcPr>
          <w:p w:rsidR="00C96ED2" w:rsidRPr="00C96ED2" w:rsidRDefault="00C96ED2" w:rsidP="00C96ED2">
            <w:pPr>
              <w:widowControl/>
              <w:autoSpaceDE/>
              <w:autoSpaceDN/>
              <w:adjustRightInd/>
              <w:jc w:val="right"/>
            </w:pPr>
            <w:r w:rsidRPr="00C96ED2">
              <w:t>1 205 504,4</w:t>
            </w:r>
          </w:p>
        </w:tc>
      </w:tr>
    </w:tbl>
    <w:p w:rsidR="00C3138A" w:rsidRDefault="00C3138A" w:rsidP="00CE1C2E">
      <w:pPr>
        <w:tabs>
          <w:tab w:val="left" w:pos="0"/>
        </w:tabs>
        <w:rPr>
          <w:sz w:val="24"/>
          <w:szCs w:val="24"/>
        </w:rPr>
      </w:pPr>
    </w:p>
    <w:p w:rsidR="00C3138A" w:rsidRDefault="00C3138A">
      <w:pPr>
        <w:widowControl/>
        <w:autoSpaceDE/>
        <w:autoSpaceDN/>
        <w:adjustRightInd/>
        <w:rPr>
          <w:sz w:val="24"/>
          <w:szCs w:val="24"/>
        </w:rPr>
      </w:pPr>
      <w:r>
        <w:rPr>
          <w:sz w:val="24"/>
          <w:szCs w:val="24"/>
        </w:rPr>
        <w:br w:type="page"/>
      </w:r>
    </w:p>
    <w:tbl>
      <w:tblPr>
        <w:tblW w:w="5239" w:type="pct"/>
        <w:tblLook w:val="04A0"/>
      </w:tblPr>
      <w:tblGrid>
        <w:gridCol w:w="707"/>
        <w:gridCol w:w="209"/>
        <w:gridCol w:w="5029"/>
        <w:gridCol w:w="706"/>
        <w:gridCol w:w="1004"/>
        <w:gridCol w:w="706"/>
        <w:gridCol w:w="437"/>
        <w:gridCol w:w="706"/>
        <w:gridCol w:w="552"/>
        <w:gridCol w:w="706"/>
        <w:gridCol w:w="871"/>
        <w:gridCol w:w="706"/>
        <w:gridCol w:w="871"/>
        <w:gridCol w:w="1577"/>
        <w:gridCol w:w="706"/>
      </w:tblGrid>
      <w:tr w:rsidR="00C3138A" w:rsidRPr="00CE6726" w:rsidTr="00CE6726">
        <w:trPr>
          <w:gridBefore w:val="1"/>
          <w:wBefore w:w="228" w:type="pct"/>
          <w:trHeight w:val="315"/>
        </w:trPr>
        <w:tc>
          <w:tcPr>
            <w:tcW w:w="1918" w:type="pct"/>
            <w:gridSpan w:val="3"/>
            <w:vMerge w:val="restart"/>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pPr>
          </w:p>
        </w:tc>
        <w:tc>
          <w:tcPr>
            <w:tcW w:w="552"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pPr>
          </w:p>
        </w:tc>
        <w:tc>
          <w:tcPr>
            <w:tcW w:w="369"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pPr>
          </w:p>
        </w:tc>
        <w:tc>
          <w:tcPr>
            <w:tcW w:w="406"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pPr>
          </w:p>
        </w:tc>
        <w:tc>
          <w:tcPr>
            <w:tcW w:w="509" w:type="pct"/>
            <w:gridSpan w:val="2"/>
            <w:tcBorders>
              <w:top w:val="nil"/>
              <w:left w:val="nil"/>
              <w:bottom w:val="nil"/>
              <w:right w:val="nil"/>
            </w:tcBorders>
            <w:shd w:val="clear" w:color="auto" w:fill="auto"/>
            <w:vAlign w:val="center"/>
            <w:hideMark/>
          </w:tcPr>
          <w:p w:rsidR="00C3138A" w:rsidRPr="00CE6726" w:rsidRDefault="00C3138A" w:rsidP="00C3138A">
            <w:pPr>
              <w:widowControl/>
              <w:autoSpaceDE/>
              <w:autoSpaceDN/>
              <w:adjustRightInd/>
            </w:pPr>
          </w:p>
        </w:tc>
        <w:tc>
          <w:tcPr>
            <w:tcW w:w="1017" w:type="pct"/>
            <w:gridSpan w:val="3"/>
            <w:tcBorders>
              <w:top w:val="nil"/>
              <w:left w:val="nil"/>
              <w:bottom w:val="nil"/>
              <w:right w:val="nil"/>
            </w:tcBorders>
            <w:shd w:val="clear" w:color="auto" w:fill="auto"/>
            <w:vAlign w:val="center"/>
            <w:hideMark/>
          </w:tcPr>
          <w:p w:rsidR="00C3138A" w:rsidRPr="00CE6726" w:rsidRDefault="00C3138A" w:rsidP="00C3138A">
            <w:pPr>
              <w:widowControl/>
              <w:autoSpaceDE/>
              <w:autoSpaceDN/>
              <w:adjustRightInd/>
              <w:jc w:val="right"/>
            </w:pPr>
            <w:r w:rsidRPr="00CE6726">
              <w:t>Приложение 5</w:t>
            </w:r>
          </w:p>
        </w:tc>
      </w:tr>
      <w:tr w:rsidR="00C3138A" w:rsidRPr="00CE6726" w:rsidTr="00CE6726">
        <w:trPr>
          <w:gridBefore w:val="1"/>
          <w:wBefore w:w="228" w:type="pct"/>
          <w:trHeight w:val="315"/>
        </w:trPr>
        <w:tc>
          <w:tcPr>
            <w:tcW w:w="1918" w:type="pct"/>
            <w:gridSpan w:val="3"/>
            <w:vMerge/>
            <w:tcBorders>
              <w:top w:val="nil"/>
              <w:left w:val="nil"/>
              <w:bottom w:val="nil"/>
              <w:right w:val="nil"/>
            </w:tcBorders>
            <w:vAlign w:val="center"/>
            <w:hideMark/>
          </w:tcPr>
          <w:p w:rsidR="00C3138A" w:rsidRPr="00CE6726" w:rsidRDefault="00C3138A" w:rsidP="00C3138A">
            <w:pPr>
              <w:widowControl/>
              <w:autoSpaceDE/>
              <w:autoSpaceDN/>
              <w:adjustRightInd/>
            </w:pPr>
          </w:p>
        </w:tc>
        <w:tc>
          <w:tcPr>
            <w:tcW w:w="552"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pPr>
          </w:p>
        </w:tc>
        <w:tc>
          <w:tcPr>
            <w:tcW w:w="2301" w:type="pct"/>
            <w:gridSpan w:val="9"/>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jc w:val="right"/>
            </w:pPr>
            <w:r w:rsidRPr="00CE6726">
              <w:t xml:space="preserve"> к Решению Абанского районного Совета депутатов </w:t>
            </w:r>
          </w:p>
        </w:tc>
      </w:tr>
      <w:tr w:rsidR="00C3138A" w:rsidRPr="00CE6726" w:rsidTr="00CE6726">
        <w:trPr>
          <w:gridAfter w:val="1"/>
          <w:wAfter w:w="228" w:type="pct"/>
          <w:trHeight w:val="315"/>
        </w:trPr>
        <w:tc>
          <w:tcPr>
            <w:tcW w:w="295"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pPr>
          </w:p>
        </w:tc>
        <w:tc>
          <w:tcPr>
            <w:tcW w:w="1623" w:type="pct"/>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pPr>
          </w:p>
        </w:tc>
        <w:tc>
          <w:tcPr>
            <w:tcW w:w="552"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pPr>
          </w:p>
        </w:tc>
        <w:tc>
          <w:tcPr>
            <w:tcW w:w="369"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jc w:val="right"/>
            </w:pPr>
          </w:p>
        </w:tc>
        <w:tc>
          <w:tcPr>
            <w:tcW w:w="406"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jc w:val="right"/>
            </w:pPr>
          </w:p>
        </w:tc>
        <w:tc>
          <w:tcPr>
            <w:tcW w:w="509"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jc w:val="right"/>
            </w:pPr>
          </w:p>
        </w:tc>
        <w:tc>
          <w:tcPr>
            <w:tcW w:w="1017" w:type="pct"/>
            <w:gridSpan w:val="3"/>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jc w:val="right"/>
            </w:pPr>
            <w:r w:rsidRPr="00CE6726">
              <w:t xml:space="preserve">от 21.11.2024  № 4-13Р </w:t>
            </w:r>
          </w:p>
        </w:tc>
      </w:tr>
      <w:tr w:rsidR="00C3138A" w:rsidRPr="00CE6726" w:rsidTr="00CE6726">
        <w:trPr>
          <w:gridAfter w:val="1"/>
          <w:wAfter w:w="228" w:type="pct"/>
          <w:trHeight w:val="315"/>
        </w:trPr>
        <w:tc>
          <w:tcPr>
            <w:tcW w:w="295"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pPr>
          </w:p>
        </w:tc>
        <w:tc>
          <w:tcPr>
            <w:tcW w:w="1623" w:type="pct"/>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pPr>
          </w:p>
        </w:tc>
        <w:tc>
          <w:tcPr>
            <w:tcW w:w="552"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pPr>
          </w:p>
        </w:tc>
        <w:tc>
          <w:tcPr>
            <w:tcW w:w="369"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jc w:val="right"/>
            </w:pPr>
          </w:p>
        </w:tc>
        <w:tc>
          <w:tcPr>
            <w:tcW w:w="406"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jc w:val="right"/>
            </w:pPr>
          </w:p>
        </w:tc>
        <w:tc>
          <w:tcPr>
            <w:tcW w:w="509"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jc w:val="right"/>
            </w:pPr>
          </w:p>
        </w:tc>
        <w:tc>
          <w:tcPr>
            <w:tcW w:w="509"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jc w:val="right"/>
            </w:pPr>
          </w:p>
        </w:tc>
        <w:tc>
          <w:tcPr>
            <w:tcW w:w="509" w:type="pct"/>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jc w:val="right"/>
            </w:pPr>
          </w:p>
        </w:tc>
      </w:tr>
      <w:tr w:rsidR="00C3138A" w:rsidRPr="00CE6726" w:rsidTr="00CE6726">
        <w:trPr>
          <w:gridAfter w:val="1"/>
          <w:wAfter w:w="228" w:type="pct"/>
          <w:trHeight w:val="315"/>
        </w:trPr>
        <w:tc>
          <w:tcPr>
            <w:tcW w:w="1918" w:type="pct"/>
            <w:gridSpan w:val="3"/>
            <w:vMerge w:val="restart"/>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pPr>
          </w:p>
        </w:tc>
        <w:tc>
          <w:tcPr>
            <w:tcW w:w="552"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pPr>
          </w:p>
        </w:tc>
        <w:tc>
          <w:tcPr>
            <w:tcW w:w="369"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pPr>
          </w:p>
        </w:tc>
        <w:tc>
          <w:tcPr>
            <w:tcW w:w="406"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pPr>
          </w:p>
        </w:tc>
        <w:tc>
          <w:tcPr>
            <w:tcW w:w="509" w:type="pct"/>
            <w:gridSpan w:val="2"/>
            <w:tcBorders>
              <w:top w:val="nil"/>
              <w:left w:val="nil"/>
              <w:bottom w:val="nil"/>
              <w:right w:val="nil"/>
            </w:tcBorders>
            <w:shd w:val="clear" w:color="auto" w:fill="auto"/>
            <w:vAlign w:val="center"/>
            <w:hideMark/>
          </w:tcPr>
          <w:p w:rsidR="00C3138A" w:rsidRPr="00CE6726" w:rsidRDefault="00C3138A" w:rsidP="00C3138A">
            <w:pPr>
              <w:widowControl/>
              <w:autoSpaceDE/>
              <w:autoSpaceDN/>
              <w:adjustRightInd/>
            </w:pPr>
          </w:p>
        </w:tc>
        <w:tc>
          <w:tcPr>
            <w:tcW w:w="1017" w:type="pct"/>
            <w:gridSpan w:val="3"/>
            <w:tcBorders>
              <w:top w:val="nil"/>
              <w:left w:val="nil"/>
              <w:bottom w:val="nil"/>
              <w:right w:val="nil"/>
            </w:tcBorders>
            <w:shd w:val="clear" w:color="auto" w:fill="auto"/>
            <w:vAlign w:val="center"/>
            <w:hideMark/>
          </w:tcPr>
          <w:p w:rsidR="00C3138A" w:rsidRPr="00CE6726" w:rsidRDefault="00C3138A" w:rsidP="00C3138A">
            <w:pPr>
              <w:widowControl/>
              <w:autoSpaceDE/>
              <w:autoSpaceDN/>
              <w:adjustRightInd/>
              <w:jc w:val="right"/>
            </w:pPr>
            <w:r w:rsidRPr="00CE6726">
              <w:t>Приложение 5</w:t>
            </w:r>
          </w:p>
        </w:tc>
      </w:tr>
      <w:tr w:rsidR="00C3138A" w:rsidRPr="00CE6726" w:rsidTr="00CE6726">
        <w:trPr>
          <w:gridAfter w:val="1"/>
          <w:wAfter w:w="228" w:type="pct"/>
          <w:trHeight w:val="315"/>
        </w:trPr>
        <w:tc>
          <w:tcPr>
            <w:tcW w:w="1918" w:type="pct"/>
            <w:gridSpan w:val="3"/>
            <w:vMerge/>
            <w:tcBorders>
              <w:top w:val="nil"/>
              <w:left w:val="nil"/>
              <w:bottom w:val="nil"/>
              <w:right w:val="nil"/>
            </w:tcBorders>
            <w:vAlign w:val="center"/>
            <w:hideMark/>
          </w:tcPr>
          <w:p w:rsidR="00C3138A" w:rsidRPr="00CE6726" w:rsidRDefault="00C3138A" w:rsidP="00C3138A">
            <w:pPr>
              <w:widowControl/>
              <w:autoSpaceDE/>
              <w:autoSpaceDN/>
              <w:adjustRightInd/>
            </w:pPr>
          </w:p>
        </w:tc>
        <w:tc>
          <w:tcPr>
            <w:tcW w:w="552"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pPr>
          </w:p>
        </w:tc>
        <w:tc>
          <w:tcPr>
            <w:tcW w:w="2301" w:type="pct"/>
            <w:gridSpan w:val="9"/>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jc w:val="right"/>
            </w:pPr>
            <w:r w:rsidRPr="00CE6726">
              <w:t xml:space="preserve"> к Решению Абанского районного Совета депутатов </w:t>
            </w:r>
          </w:p>
        </w:tc>
      </w:tr>
      <w:tr w:rsidR="00C3138A" w:rsidRPr="00CE6726" w:rsidTr="00CE6726">
        <w:trPr>
          <w:gridAfter w:val="1"/>
          <w:wAfter w:w="228" w:type="pct"/>
          <w:trHeight w:val="315"/>
        </w:trPr>
        <w:tc>
          <w:tcPr>
            <w:tcW w:w="295"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pPr>
          </w:p>
        </w:tc>
        <w:tc>
          <w:tcPr>
            <w:tcW w:w="1623" w:type="pct"/>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pPr>
          </w:p>
        </w:tc>
        <w:tc>
          <w:tcPr>
            <w:tcW w:w="552"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pPr>
          </w:p>
        </w:tc>
        <w:tc>
          <w:tcPr>
            <w:tcW w:w="369"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jc w:val="right"/>
            </w:pPr>
          </w:p>
        </w:tc>
        <w:tc>
          <w:tcPr>
            <w:tcW w:w="406"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jc w:val="right"/>
            </w:pPr>
          </w:p>
        </w:tc>
        <w:tc>
          <w:tcPr>
            <w:tcW w:w="509"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jc w:val="right"/>
            </w:pPr>
          </w:p>
        </w:tc>
        <w:tc>
          <w:tcPr>
            <w:tcW w:w="1017" w:type="pct"/>
            <w:gridSpan w:val="3"/>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jc w:val="right"/>
            </w:pPr>
            <w:r w:rsidRPr="00CE6726">
              <w:t>от 19.12.2023 № 40-338Р</w:t>
            </w:r>
          </w:p>
        </w:tc>
      </w:tr>
      <w:tr w:rsidR="00C3138A" w:rsidRPr="00CE6726" w:rsidTr="00CE6726">
        <w:trPr>
          <w:gridAfter w:val="1"/>
          <w:wAfter w:w="228" w:type="pct"/>
          <w:trHeight w:val="315"/>
        </w:trPr>
        <w:tc>
          <w:tcPr>
            <w:tcW w:w="295"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pPr>
          </w:p>
        </w:tc>
        <w:tc>
          <w:tcPr>
            <w:tcW w:w="1623" w:type="pct"/>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pPr>
          </w:p>
        </w:tc>
        <w:tc>
          <w:tcPr>
            <w:tcW w:w="552"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pPr>
          </w:p>
        </w:tc>
        <w:tc>
          <w:tcPr>
            <w:tcW w:w="369"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jc w:val="right"/>
            </w:pPr>
          </w:p>
        </w:tc>
        <w:tc>
          <w:tcPr>
            <w:tcW w:w="406"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jc w:val="right"/>
            </w:pPr>
          </w:p>
        </w:tc>
        <w:tc>
          <w:tcPr>
            <w:tcW w:w="509"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jc w:val="right"/>
            </w:pPr>
          </w:p>
        </w:tc>
        <w:tc>
          <w:tcPr>
            <w:tcW w:w="509"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jc w:val="right"/>
            </w:pPr>
          </w:p>
        </w:tc>
        <w:tc>
          <w:tcPr>
            <w:tcW w:w="509" w:type="pct"/>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jc w:val="right"/>
            </w:pPr>
          </w:p>
        </w:tc>
      </w:tr>
      <w:tr w:rsidR="00C3138A" w:rsidRPr="00CE6726" w:rsidTr="00CE6726">
        <w:trPr>
          <w:gridAfter w:val="1"/>
          <w:wAfter w:w="228" w:type="pct"/>
          <w:trHeight w:val="990"/>
        </w:trPr>
        <w:tc>
          <w:tcPr>
            <w:tcW w:w="4772" w:type="pct"/>
            <w:gridSpan w:val="14"/>
            <w:tcBorders>
              <w:top w:val="nil"/>
              <w:left w:val="nil"/>
              <w:bottom w:val="nil"/>
              <w:right w:val="nil"/>
            </w:tcBorders>
            <w:shd w:val="clear" w:color="auto" w:fill="auto"/>
            <w:vAlign w:val="center"/>
            <w:hideMark/>
          </w:tcPr>
          <w:p w:rsidR="00C3138A" w:rsidRPr="00CE6726" w:rsidRDefault="00C3138A" w:rsidP="00C3138A">
            <w:pPr>
              <w:widowControl/>
              <w:autoSpaceDE/>
              <w:autoSpaceDN/>
              <w:adjustRightInd/>
              <w:jc w:val="center"/>
            </w:pPr>
            <w:r w:rsidRPr="00CE6726">
              <w:t>Распределение бюджетных ассигнований по  целевым статьям (муниципальным программам Абанского района и непрограммным направлениям деятельности), группам и подгруппам видов расходов, разделам, подразделам  классификации расходов районного бюджета на 2024 год и плановый период 2025-2026 годов</w:t>
            </w:r>
          </w:p>
        </w:tc>
      </w:tr>
      <w:tr w:rsidR="00C3138A" w:rsidRPr="00CE6726" w:rsidTr="00CE6726">
        <w:trPr>
          <w:gridAfter w:val="1"/>
          <w:wAfter w:w="228" w:type="pct"/>
          <w:trHeight w:val="315"/>
        </w:trPr>
        <w:tc>
          <w:tcPr>
            <w:tcW w:w="1918" w:type="pct"/>
            <w:gridSpan w:val="3"/>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pPr>
          </w:p>
        </w:tc>
        <w:tc>
          <w:tcPr>
            <w:tcW w:w="552"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pPr>
          </w:p>
        </w:tc>
        <w:tc>
          <w:tcPr>
            <w:tcW w:w="369"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pPr>
          </w:p>
        </w:tc>
        <w:tc>
          <w:tcPr>
            <w:tcW w:w="406"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pPr>
          </w:p>
        </w:tc>
        <w:tc>
          <w:tcPr>
            <w:tcW w:w="509"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pPr>
          </w:p>
        </w:tc>
        <w:tc>
          <w:tcPr>
            <w:tcW w:w="509" w:type="pct"/>
            <w:gridSpan w:val="2"/>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pPr>
          </w:p>
        </w:tc>
        <w:tc>
          <w:tcPr>
            <w:tcW w:w="509" w:type="pct"/>
            <w:tcBorders>
              <w:top w:val="nil"/>
              <w:left w:val="nil"/>
              <w:bottom w:val="nil"/>
              <w:right w:val="nil"/>
            </w:tcBorders>
            <w:shd w:val="clear" w:color="auto" w:fill="auto"/>
            <w:noWrap/>
            <w:vAlign w:val="bottom"/>
            <w:hideMark/>
          </w:tcPr>
          <w:p w:rsidR="00C3138A" w:rsidRPr="00CE6726" w:rsidRDefault="00C3138A" w:rsidP="00C3138A">
            <w:pPr>
              <w:widowControl/>
              <w:autoSpaceDE/>
              <w:autoSpaceDN/>
              <w:adjustRightInd/>
            </w:pPr>
            <w:r w:rsidRPr="00CE6726">
              <w:t>(тыс.рублей)</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3138A" w:rsidRPr="00CE6726" w:rsidRDefault="00C3138A" w:rsidP="00C3138A">
            <w:pPr>
              <w:widowControl/>
              <w:autoSpaceDE/>
              <w:autoSpaceDN/>
              <w:adjustRightInd/>
              <w:jc w:val="center"/>
            </w:pPr>
            <w:r w:rsidRPr="00CE6726">
              <w:t>№ строки</w:t>
            </w:r>
          </w:p>
        </w:tc>
        <w:tc>
          <w:tcPr>
            <w:tcW w:w="1623" w:type="pct"/>
            <w:tcBorders>
              <w:top w:val="single" w:sz="4" w:space="0" w:color="auto"/>
              <w:left w:val="nil"/>
              <w:bottom w:val="single" w:sz="4" w:space="0" w:color="auto"/>
              <w:right w:val="single" w:sz="4" w:space="0" w:color="auto"/>
            </w:tcBorders>
            <w:shd w:val="clear" w:color="auto" w:fill="auto"/>
            <w:vAlign w:val="center"/>
            <w:hideMark/>
          </w:tcPr>
          <w:p w:rsidR="00C3138A" w:rsidRPr="00CE6726" w:rsidRDefault="00C3138A" w:rsidP="00C3138A">
            <w:pPr>
              <w:widowControl/>
              <w:autoSpaceDE/>
              <w:autoSpaceDN/>
              <w:adjustRightInd/>
              <w:jc w:val="center"/>
            </w:pPr>
            <w:r w:rsidRPr="00CE6726">
              <w:t>Наименование показателей бюджетной классификации</w:t>
            </w:r>
          </w:p>
        </w:tc>
        <w:tc>
          <w:tcPr>
            <w:tcW w:w="552" w:type="pct"/>
            <w:gridSpan w:val="2"/>
            <w:tcBorders>
              <w:top w:val="single" w:sz="4" w:space="0" w:color="auto"/>
              <w:left w:val="nil"/>
              <w:bottom w:val="single" w:sz="4" w:space="0" w:color="auto"/>
              <w:right w:val="single" w:sz="4" w:space="0" w:color="auto"/>
            </w:tcBorders>
            <w:shd w:val="clear" w:color="auto" w:fill="auto"/>
            <w:vAlign w:val="center"/>
            <w:hideMark/>
          </w:tcPr>
          <w:p w:rsidR="00C3138A" w:rsidRPr="00CE6726" w:rsidRDefault="00C3138A" w:rsidP="00C3138A">
            <w:pPr>
              <w:widowControl/>
              <w:autoSpaceDE/>
              <w:autoSpaceDN/>
              <w:adjustRightInd/>
              <w:jc w:val="center"/>
            </w:pPr>
            <w:r w:rsidRPr="00CE6726">
              <w:t>Целевая статья</w:t>
            </w:r>
          </w:p>
        </w:tc>
        <w:tc>
          <w:tcPr>
            <w:tcW w:w="369" w:type="pct"/>
            <w:gridSpan w:val="2"/>
            <w:tcBorders>
              <w:top w:val="single" w:sz="4" w:space="0" w:color="auto"/>
              <w:left w:val="nil"/>
              <w:bottom w:val="single" w:sz="4" w:space="0" w:color="auto"/>
              <w:right w:val="single" w:sz="4" w:space="0" w:color="auto"/>
            </w:tcBorders>
            <w:shd w:val="clear" w:color="auto" w:fill="auto"/>
            <w:vAlign w:val="center"/>
            <w:hideMark/>
          </w:tcPr>
          <w:p w:rsidR="00C3138A" w:rsidRPr="00CE6726" w:rsidRDefault="00C3138A" w:rsidP="00C3138A">
            <w:pPr>
              <w:widowControl/>
              <w:autoSpaceDE/>
              <w:autoSpaceDN/>
              <w:adjustRightInd/>
              <w:jc w:val="center"/>
            </w:pPr>
            <w:r w:rsidRPr="00CE6726">
              <w:t>Вид расходов</w:t>
            </w:r>
          </w:p>
        </w:tc>
        <w:tc>
          <w:tcPr>
            <w:tcW w:w="406" w:type="pct"/>
            <w:gridSpan w:val="2"/>
            <w:tcBorders>
              <w:top w:val="single" w:sz="4" w:space="0" w:color="auto"/>
              <w:left w:val="nil"/>
              <w:bottom w:val="single" w:sz="4" w:space="0" w:color="auto"/>
              <w:right w:val="single" w:sz="4" w:space="0" w:color="auto"/>
            </w:tcBorders>
            <w:shd w:val="clear" w:color="auto" w:fill="auto"/>
            <w:vAlign w:val="center"/>
            <w:hideMark/>
          </w:tcPr>
          <w:p w:rsidR="00C3138A" w:rsidRPr="00CE6726" w:rsidRDefault="00C3138A" w:rsidP="00C3138A">
            <w:pPr>
              <w:widowControl/>
              <w:autoSpaceDE/>
              <w:autoSpaceDN/>
              <w:adjustRightInd/>
              <w:jc w:val="center"/>
            </w:pPr>
            <w:r w:rsidRPr="00CE6726">
              <w:t>Раздел, подраздел</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rsidR="00C3138A" w:rsidRPr="00CE6726" w:rsidRDefault="00C3138A" w:rsidP="00C3138A">
            <w:pPr>
              <w:widowControl/>
              <w:autoSpaceDE/>
              <w:autoSpaceDN/>
              <w:adjustRightInd/>
              <w:jc w:val="center"/>
            </w:pPr>
            <w:r w:rsidRPr="00CE6726">
              <w:t xml:space="preserve">Сумма   </w:t>
            </w:r>
            <w:r w:rsidRPr="00CE6726">
              <w:br/>
              <w:t xml:space="preserve"> на 2024 год</w:t>
            </w:r>
          </w:p>
        </w:tc>
        <w:tc>
          <w:tcPr>
            <w:tcW w:w="509" w:type="pct"/>
            <w:gridSpan w:val="2"/>
            <w:tcBorders>
              <w:top w:val="single" w:sz="4" w:space="0" w:color="auto"/>
              <w:left w:val="nil"/>
              <w:bottom w:val="single" w:sz="4" w:space="0" w:color="auto"/>
              <w:right w:val="single" w:sz="4" w:space="0" w:color="auto"/>
            </w:tcBorders>
            <w:shd w:val="clear" w:color="auto" w:fill="auto"/>
            <w:vAlign w:val="center"/>
            <w:hideMark/>
          </w:tcPr>
          <w:p w:rsidR="00C3138A" w:rsidRPr="00CE6726" w:rsidRDefault="00C3138A" w:rsidP="00C3138A">
            <w:pPr>
              <w:widowControl/>
              <w:autoSpaceDE/>
              <w:autoSpaceDN/>
              <w:adjustRightInd/>
              <w:jc w:val="center"/>
            </w:pPr>
            <w:r w:rsidRPr="00CE6726">
              <w:t>Сумма</w:t>
            </w:r>
            <w:r w:rsidRPr="00CE6726">
              <w:br/>
              <w:t>на 2025 год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3138A" w:rsidRPr="00CE6726" w:rsidRDefault="00C3138A" w:rsidP="00C3138A">
            <w:pPr>
              <w:widowControl/>
              <w:autoSpaceDE/>
              <w:autoSpaceDN/>
              <w:adjustRightInd/>
              <w:jc w:val="center"/>
            </w:pPr>
            <w:r w:rsidRPr="00CE6726">
              <w:t>Сумма</w:t>
            </w:r>
            <w:r w:rsidRPr="00CE6726">
              <w:br/>
              <w:t>на 2026 год</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noWrap/>
            <w:vAlign w:val="center"/>
            <w:hideMark/>
          </w:tcPr>
          <w:p w:rsidR="00C3138A" w:rsidRPr="00CE6726" w:rsidRDefault="00C3138A" w:rsidP="00C3138A">
            <w:pPr>
              <w:widowControl/>
              <w:autoSpaceDE/>
              <w:autoSpaceDN/>
              <w:adjustRightInd/>
              <w:jc w:val="center"/>
            </w:pPr>
            <w:r w:rsidRPr="00CE6726">
              <w:t> </w:t>
            </w:r>
          </w:p>
        </w:tc>
        <w:tc>
          <w:tcPr>
            <w:tcW w:w="1623" w:type="pct"/>
            <w:tcBorders>
              <w:top w:val="nil"/>
              <w:left w:val="nil"/>
              <w:bottom w:val="single" w:sz="4" w:space="0" w:color="auto"/>
              <w:right w:val="single" w:sz="4" w:space="0" w:color="auto"/>
            </w:tcBorders>
            <w:shd w:val="clear" w:color="auto" w:fill="auto"/>
            <w:noWrap/>
            <w:vAlign w:val="center"/>
            <w:hideMark/>
          </w:tcPr>
          <w:p w:rsidR="00C3138A" w:rsidRPr="00CE6726" w:rsidRDefault="00C3138A" w:rsidP="00C3138A">
            <w:pPr>
              <w:widowControl/>
              <w:autoSpaceDE/>
              <w:autoSpaceDN/>
              <w:adjustRightInd/>
              <w:jc w:val="center"/>
            </w:pPr>
            <w:r w:rsidRPr="00CE6726">
              <w:t>1</w:t>
            </w:r>
          </w:p>
        </w:tc>
        <w:tc>
          <w:tcPr>
            <w:tcW w:w="552" w:type="pct"/>
            <w:gridSpan w:val="2"/>
            <w:tcBorders>
              <w:top w:val="nil"/>
              <w:left w:val="nil"/>
              <w:bottom w:val="single" w:sz="4" w:space="0" w:color="auto"/>
              <w:right w:val="single" w:sz="4" w:space="0" w:color="auto"/>
            </w:tcBorders>
            <w:shd w:val="clear" w:color="auto" w:fill="auto"/>
            <w:noWrap/>
            <w:vAlign w:val="center"/>
            <w:hideMark/>
          </w:tcPr>
          <w:p w:rsidR="00C3138A" w:rsidRPr="00CE6726" w:rsidRDefault="00C3138A" w:rsidP="00C3138A">
            <w:pPr>
              <w:widowControl/>
              <w:autoSpaceDE/>
              <w:autoSpaceDN/>
              <w:adjustRightInd/>
              <w:jc w:val="center"/>
            </w:pPr>
            <w:r w:rsidRPr="00CE6726">
              <w:t>2</w:t>
            </w:r>
          </w:p>
        </w:tc>
        <w:tc>
          <w:tcPr>
            <w:tcW w:w="369" w:type="pct"/>
            <w:gridSpan w:val="2"/>
            <w:tcBorders>
              <w:top w:val="nil"/>
              <w:left w:val="nil"/>
              <w:bottom w:val="single" w:sz="4" w:space="0" w:color="auto"/>
              <w:right w:val="single" w:sz="4" w:space="0" w:color="auto"/>
            </w:tcBorders>
            <w:shd w:val="clear" w:color="auto" w:fill="auto"/>
            <w:noWrap/>
            <w:vAlign w:val="center"/>
            <w:hideMark/>
          </w:tcPr>
          <w:p w:rsidR="00C3138A" w:rsidRPr="00CE6726" w:rsidRDefault="00C3138A" w:rsidP="00C3138A">
            <w:pPr>
              <w:widowControl/>
              <w:autoSpaceDE/>
              <w:autoSpaceDN/>
              <w:adjustRightInd/>
              <w:jc w:val="center"/>
            </w:pPr>
            <w:r w:rsidRPr="00CE6726">
              <w:t>3</w:t>
            </w:r>
          </w:p>
        </w:tc>
        <w:tc>
          <w:tcPr>
            <w:tcW w:w="406" w:type="pct"/>
            <w:gridSpan w:val="2"/>
            <w:tcBorders>
              <w:top w:val="nil"/>
              <w:left w:val="nil"/>
              <w:bottom w:val="single" w:sz="4" w:space="0" w:color="auto"/>
              <w:right w:val="single" w:sz="4" w:space="0" w:color="auto"/>
            </w:tcBorders>
            <w:shd w:val="clear" w:color="auto" w:fill="auto"/>
            <w:noWrap/>
            <w:vAlign w:val="center"/>
            <w:hideMark/>
          </w:tcPr>
          <w:p w:rsidR="00C3138A" w:rsidRPr="00CE6726" w:rsidRDefault="00C3138A" w:rsidP="00C3138A">
            <w:pPr>
              <w:widowControl/>
              <w:autoSpaceDE/>
              <w:autoSpaceDN/>
              <w:adjustRightInd/>
              <w:jc w:val="center"/>
            </w:pPr>
            <w:r w:rsidRPr="00CE6726">
              <w:t>4</w:t>
            </w:r>
          </w:p>
        </w:tc>
        <w:tc>
          <w:tcPr>
            <w:tcW w:w="509" w:type="pct"/>
            <w:gridSpan w:val="2"/>
            <w:tcBorders>
              <w:top w:val="nil"/>
              <w:left w:val="nil"/>
              <w:bottom w:val="single" w:sz="4" w:space="0" w:color="auto"/>
              <w:right w:val="single" w:sz="4" w:space="0" w:color="auto"/>
            </w:tcBorders>
            <w:shd w:val="clear" w:color="auto" w:fill="auto"/>
            <w:noWrap/>
            <w:vAlign w:val="center"/>
            <w:hideMark/>
          </w:tcPr>
          <w:p w:rsidR="00C3138A" w:rsidRPr="00CE6726" w:rsidRDefault="00C3138A" w:rsidP="00C3138A">
            <w:pPr>
              <w:widowControl/>
              <w:autoSpaceDE/>
              <w:autoSpaceDN/>
              <w:adjustRightInd/>
              <w:jc w:val="center"/>
            </w:pPr>
            <w:r w:rsidRPr="00CE6726">
              <w:t>5</w:t>
            </w:r>
          </w:p>
        </w:tc>
        <w:tc>
          <w:tcPr>
            <w:tcW w:w="509" w:type="pct"/>
            <w:gridSpan w:val="2"/>
            <w:tcBorders>
              <w:top w:val="nil"/>
              <w:left w:val="nil"/>
              <w:bottom w:val="single" w:sz="4" w:space="0" w:color="auto"/>
              <w:right w:val="single" w:sz="4" w:space="0" w:color="auto"/>
            </w:tcBorders>
            <w:shd w:val="clear" w:color="auto" w:fill="auto"/>
            <w:noWrap/>
            <w:vAlign w:val="center"/>
            <w:hideMark/>
          </w:tcPr>
          <w:p w:rsidR="00C3138A" w:rsidRPr="00CE6726" w:rsidRDefault="00C3138A" w:rsidP="00C3138A">
            <w:pPr>
              <w:widowControl/>
              <w:autoSpaceDE/>
              <w:autoSpaceDN/>
              <w:adjustRightInd/>
              <w:jc w:val="center"/>
            </w:pPr>
            <w:r w:rsidRPr="00CE6726">
              <w:t>6</w:t>
            </w:r>
          </w:p>
        </w:tc>
        <w:tc>
          <w:tcPr>
            <w:tcW w:w="509" w:type="pct"/>
            <w:tcBorders>
              <w:top w:val="nil"/>
              <w:left w:val="nil"/>
              <w:bottom w:val="single" w:sz="4" w:space="0" w:color="auto"/>
              <w:right w:val="single" w:sz="4" w:space="0" w:color="auto"/>
            </w:tcBorders>
            <w:shd w:val="clear" w:color="auto" w:fill="auto"/>
            <w:noWrap/>
            <w:vAlign w:val="center"/>
            <w:hideMark/>
          </w:tcPr>
          <w:p w:rsidR="00C3138A" w:rsidRPr="00CE6726" w:rsidRDefault="00C3138A" w:rsidP="00C3138A">
            <w:pPr>
              <w:widowControl/>
              <w:autoSpaceDE/>
              <w:autoSpaceDN/>
              <w:adjustRightInd/>
              <w:jc w:val="center"/>
            </w:pPr>
            <w:r w:rsidRPr="00CE6726">
              <w:t>7</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Муниципальная программа "Развитие образования в Абанском районе"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0200000000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932 931,8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777 757,0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773 978,3</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Подпрограмма "Развитие дошкольного, общего и дополнительного образования"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0210000000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888 173,2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734 232,7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730 028,3</w:t>
            </w:r>
          </w:p>
        </w:tc>
      </w:tr>
      <w:tr w:rsidR="00C3138A" w:rsidRPr="00CE6726" w:rsidTr="00CE6726">
        <w:trPr>
          <w:gridAfter w:val="1"/>
          <w:wAfter w:w="228" w:type="pct"/>
          <w:trHeight w:val="157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Изготовление проектно-сметной документации,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0210003060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0210003060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автономным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0210003060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0210003060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0210003060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89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Реализация грантов предоставленных негосударственными организациями,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0210009500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118,3</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0210009500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118,3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0210009500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118,3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0210009500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118,3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образования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0210009500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118,3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89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13</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Обеспечение деятельности (оказание услуг) подведомственных учреждений,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174 295,5</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109 202,4</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114 680,4</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55 319,7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38 851,3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38 851,3</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казенных учреждений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55 319,7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38 851,3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38 851,3</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16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55 319,7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38 851,3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38 851,3</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Дошкольное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10 186,0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6 626,6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6 626,6</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45 133,7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32 224,7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32 224,7</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19</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89 136,8</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54 036,5</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59 514,4</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89 136,8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54 036,5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59 514,4</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89 136,8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54 036,5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59 514,4</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Дошкольное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27 658,7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21 465,6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21 134,8</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61 478,2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32 570,9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38 379,6</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29 667,1</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16 314,6</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16 314,6</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бюджетным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14 049,2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9 919,8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9 919,8</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14 049,2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9 919,8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9 919,8</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Дополнительное образование детей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14 049,2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9 919,8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9 919,8</w:t>
            </w:r>
          </w:p>
        </w:tc>
      </w:tr>
      <w:tr w:rsidR="00C3138A" w:rsidRPr="00CE6726" w:rsidTr="00CE6726">
        <w:trPr>
          <w:gridAfter w:val="1"/>
          <w:wAfter w:w="228" w:type="pct"/>
          <w:trHeight w:val="31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28</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автономным учреждениям</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15 617,9</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6 394,8</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6 394,8</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15 617,9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6 394,8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6 394,8</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15 617,9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6 394,8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6 394,8</w:t>
            </w:r>
          </w:p>
        </w:tc>
      </w:tr>
      <w:tr w:rsidR="00C3138A" w:rsidRPr="00CE6726" w:rsidTr="00CE6726">
        <w:trPr>
          <w:gridAfter w:val="1"/>
          <w:wAfter w:w="228" w:type="pct"/>
          <w:trHeight w:val="31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31</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бюджетные ассигнования</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171,9</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Исполнение судебных актов</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830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130,5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830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130,5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Дошкольное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830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114,2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830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36</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Уплата налогов, сборов и иных платежей</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41,4</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Дошкольное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39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36,1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220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40</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Обеспечение функционирования модели персонифицированного финансирования дополнительного образования детей,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0210009920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5 489,6</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7 335,2</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7 335,2</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5 457,6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7 335,2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7 335,2</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бюджетным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5 393,5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7 335,2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7 335,2</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5 393,5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7 335,2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7 335,2</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Дополнительное образование детей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5 393,5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7 335,2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7 335,2</w:t>
            </w:r>
          </w:p>
        </w:tc>
      </w:tr>
      <w:tr w:rsidR="00C3138A" w:rsidRPr="00CE6726" w:rsidTr="00CE6726">
        <w:trPr>
          <w:gridAfter w:val="1"/>
          <w:wAfter w:w="228" w:type="pct"/>
          <w:trHeight w:val="31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45</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автономным учреждениям</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0210009920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32,0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32,0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Дополнительное образование детей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32,0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57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48</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0210009920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630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32,0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630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32,0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Дополнительное образование детей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630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32,0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51</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бюджетные ассигнования</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0210009920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32,0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57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52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32,0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32,0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Дополнительное образование детей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32,0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220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55</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Обеспечение питанием детей в образовательных учреждениях за счет средств родительской платы,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18 201,6</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22 830,7</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23 972,2</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18 201,6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22 830,7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23 972,2</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18 201,6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22 830,7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23 972,2</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18 201,6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22 830,7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23 972,2</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Дошкольное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9 899,5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12 580,0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13 209,0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0210009990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8 302,1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10 250,7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10 763,3</w:t>
            </w:r>
          </w:p>
        </w:tc>
      </w:tr>
      <w:tr w:rsidR="00C3138A" w:rsidRPr="00CE6726" w:rsidTr="00CE6726">
        <w:trPr>
          <w:gridAfter w:val="1"/>
          <w:wAfter w:w="228" w:type="pct"/>
          <w:trHeight w:val="220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Финансовое обеспечение расходов на увеличение размеров оплаты труда отдельным категориям работников бюджетной сферы, в рамках подпрограммы "Развитие дошкольного, общего и дополнительного образования" муниципальной программы " Развитие образования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0210010320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2 350,6</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62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0210010320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2 168,2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казенных учреждений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0210010320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2 168,2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0210010320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2 168,2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0210010320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2 168,2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66</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0210010320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182,4</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автономным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0210010320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182,4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0210010320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182,4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0210010320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182,4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46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70</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Средства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0210010480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3 631,0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71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0210010480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3 631,0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бюджетным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0210010480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3 631,0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0210010480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3 631,0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Дополнительное образование детей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0210010480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3 631,0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283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75</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0210010490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69 594,9</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69 007,6</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69 007,6</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60 490,0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60 173,7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60 173,7</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казенных учреждений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60 490,0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60 173,7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60 173,7</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60 490,0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60 173,7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60 173,7</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Дошкольное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15 053,8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14 751,1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14 751,1</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45 436,2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45 422,6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45 422,6</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0210010490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9 104,9</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8 833,9</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8 833,9</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82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бюджетным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1 734,0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1 463,0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1 463,0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1 734,0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1 463,0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1 463,0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Дополнительное образование детей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1 734,0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1 463,0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1 463,0</w:t>
            </w:r>
          </w:p>
        </w:tc>
      </w:tr>
      <w:tr w:rsidR="00C3138A" w:rsidRPr="00CE6726" w:rsidTr="00CE6726">
        <w:trPr>
          <w:gridAfter w:val="1"/>
          <w:wAfter w:w="228" w:type="pct"/>
          <w:trHeight w:val="31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автономным учреждениям</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0210010490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7 370,9</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7 370,9</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7 370,9</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7 370,9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7 370,9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7 370,9</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7 370,9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7 370,9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7 370,9</w:t>
            </w:r>
          </w:p>
        </w:tc>
      </w:tr>
      <w:tr w:rsidR="00C3138A" w:rsidRPr="00CE6726" w:rsidTr="00CE6726">
        <w:trPr>
          <w:gridAfter w:val="1"/>
          <w:wAfter w:w="228" w:type="pct"/>
          <w:trHeight w:val="157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88</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Приобретение огнетушителей,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0210012940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0210012940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бюджетным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0210012940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0210012940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Дополнительное образование детей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0210012940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61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93</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0210074080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39 039,3</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35 737,7</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35 737,7</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0210074080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38 843,3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35 581,2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35 581,2</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казенных учреждений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0210074080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38 843,3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35 581,2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35 581,2</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96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0210074080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38 843,3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35 581,2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35 581,2</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Дошкольное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0210074080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38 843,3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35 581,2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35 581,2</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98</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0210074080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152,9</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155,0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155,0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0210074080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152,9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155,0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155,0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0210074080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152,9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155,0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155,0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Дошкольное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0210074080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152,9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155,0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155,0</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102</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Социальное обеспечение и иные выплаты населению</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0210074080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41,6</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Социальные выплаты гражданам, кроме публичных нормативных социальных выплат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0210074080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0210074080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Дошкольное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0210074080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106</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бюджетные ассигнования</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0210074080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Уплата налогов, сборов и иных платежей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0210074080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0210074080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Дошкольное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0210074080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w:t>
            </w:r>
          </w:p>
        </w:tc>
      </w:tr>
      <w:tr w:rsidR="00C3138A" w:rsidRPr="00CE6726" w:rsidTr="00CE6726">
        <w:trPr>
          <w:gridAfter w:val="1"/>
          <w:wAfter w:w="228" w:type="pct"/>
          <w:trHeight w:val="661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110</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0210074090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79 474,0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73 390,0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73 390,0</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0210074090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66 372,2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61 307,4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61 307,4</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казенных учреждений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0210074090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66 372,2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61 307,4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61 307,4</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113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0210074090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66 372,2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61 307,4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61 307,4</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0210074090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66 372,2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61 307,4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61 307,4</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115</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0210074090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678,2</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681,7</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681,7</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0210074090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678,2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681,7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681,7</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0210074090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678,2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681,7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681,7</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0210074090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678,2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681,7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681,7</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119</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0210074090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12 423,5</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11 400,9</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11 400,9</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автономным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0210074090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12 423,5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11 400,9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11 400,9</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0210074090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12 423,5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11 400,9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11 400,9</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0210074090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12 423,5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11 400,9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11 400,9</w:t>
            </w:r>
          </w:p>
        </w:tc>
      </w:tr>
      <w:tr w:rsidR="00C3138A" w:rsidRPr="00CE6726" w:rsidTr="00CE6726">
        <w:trPr>
          <w:gridAfter w:val="1"/>
          <w:wAfter w:w="228" w:type="pct"/>
          <w:trHeight w:val="378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123</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Осуществление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0210075540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414,1</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414,1</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414,1</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0210075540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414,1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414,1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414,1</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125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0210075540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414,1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414,1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414,1</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СОЦИАЛЬНАЯ ПОЛИТИКА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0210075540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414,1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414,1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414,1</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Социальное обеспечение населения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0210075540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414,1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414,1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414,1</w:t>
            </w:r>
          </w:p>
        </w:tc>
      </w:tr>
      <w:tr w:rsidR="00C3138A" w:rsidRPr="00CE6726" w:rsidTr="00CE6726">
        <w:trPr>
          <w:gridAfter w:val="1"/>
          <w:wAfter w:w="228" w:type="pct"/>
          <w:trHeight w:val="283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128</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0210075560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2 604,1</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2 604,1</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2 604,1</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0210075560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51,1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51,1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51,1</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130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0210075560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51,1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51,1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51,1</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131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СОЦИАЛЬНАЯ ПОЛИТИКА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0210075560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51,1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51,1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51,1</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132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Охрана семьи и детства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0210075560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51,1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51,1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51,1</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133</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Социальное обеспечение и иные выплаты населению</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0210075560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2 553,0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2 553,0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2 553,0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134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Социальные выплаты гражданам, кроме публичных нормативных социальных выплат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0210075560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2 553,0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2 553,0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2 553,0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135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СОЦИАЛЬНАЯ ПОЛИТИКА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0210075560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2 553,0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2 553,0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2 553,0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136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Охрана семьи и детства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0210075560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2 553,0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2 553,0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2 553,0</w:t>
            </w:r>
          </w:p>
        </w:tc>
      </w:tr>
      <w:tr w:rsidR="00C3138A" w:rsidRPr="00CE6726" w:rsidTr="00CE6726">
        <w:trPr>
          <w:gridAfter w:val="1"/>
          <w:wAfter w:w="228" w:type="pct"/>
          <w:trHeight w:val="661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137</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0210075640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317 932,4</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278 925,8</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278 925,8</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138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0210075640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261 717,7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231 004,2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231 004,2</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139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казенных учреждений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0210075640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261 717,7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231 004,2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231 004,2</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140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0210075640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261 717,7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231 004,2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231 004,2</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0210075640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245 389,2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217 187,9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217 187,9</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Дополнительное образование детей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0210075640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16 328,4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13 816,3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13 816,3</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143</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0210075640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15 866,4</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12 308,2</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12 308,2</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0210075640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15 866,4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12 308,2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12 308,2</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0210075640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15 866,4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12 308,2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12 308,2</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0210075640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15 866,4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12 308,2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12 308,2</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147</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Социальное обеспечение и иные выплаты населению</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0210075640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3,1</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Социальные выплаты гражданам, кроме публичных нормативных социальных выплат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0210075640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0210075640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150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0210075640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151</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0210075640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40 345,3</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35 613,4</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35 613,4</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152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автономным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0210075640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40 345,3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35 613,4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35 613,4</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153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0210075640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40 345,3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35 613,4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35 613,4</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154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0210075640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37 151,9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32 587,8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32 587,8</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155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Дополнительное образование детей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0210075640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3 193,4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3 025,6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3 025,6</w:t>
            </w:r>
          </w:p>
        </w:tc>
      </w:tr>
      <w:tr w:rsidR="00C3138A" w:rsidRPr="00CE6726" w:rsidTr="00CE6726">
        <w:trPr>
          <w:gridAfter w:val="1"/>
          <w:wAfter w:w="228" w:type="pct"/>
          <w:trHeight w:val="315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156</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0210075660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20 958,2</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20 958,2</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20 958,2</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157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0210075660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20 136,8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20 136,8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20 136,8</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158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0210075660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20 136,8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20 136,8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20 136,8</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159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СОЦИАЛЬНАЯ ПОЛИТИКА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0210075660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20 136,8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20 136,8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20 136,8</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160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Социальное обеспечение населения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0210075660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20 136,8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20 136,8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20 136,8</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161</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0210075660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821,4</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821,4</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821,4</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162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автономным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0210075660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821,4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821,4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821,4</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163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СОЦИАЛЬНАЯ ПОЛИТИКА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0210075660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821,4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821,4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821,4</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164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Социальное обеспечение населения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0210075660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821,4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821,4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821,4</w:t>
            </w:r>
          </w:p>
        </w:tc>
      </w:tr>
      <w:tr w:rsidR="00C3138A" w:rsidRPr="00CE6726" w:rsidTr="00CE6726">
        <w:trPr>
          <w:gridAfter w:val="1"/>
          <w:wAfter w:w="228" w:type="pct"/>
          <w:trHeight w:val="661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165</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0210075880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53 695,5</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47 606,6</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47 606,6</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166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0210075880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52 805,3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46 749,6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46 749,6</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167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казенных учреждений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0210075880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52 805,3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46 749,6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46 749,6</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168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0210075880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52 805,3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46 749,6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46 749,6</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169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Дошкольное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0210075880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52 805,3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46 749,6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46 749,6</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170</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0210075880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821,9</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857,0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857,0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171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0210075880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821,9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857,0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857,0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172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0210075880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821,9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857,0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857,0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173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Дошкольное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0210075880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821,9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857,0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857,0</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174</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Социальное обеспечение и иные выплаты населению</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0210075880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68,3</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175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Социальные выплаты гражданам, кроме публичных нормативных социальных выплат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0210075880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68,3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176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0210075880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68,3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177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Дошкольное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0210075880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68,3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409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178</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образования,образовательные программы основного общего образования, образовательные программы среднего общего образования,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02100L3030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42 076,3</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22 967,3</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22 967,3</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179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02100L3030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37 486,8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20 506,5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20 506,5</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казенных учреждений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02100L3030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37 486,8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20 506,5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20 506,5</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02100L3030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37 486,8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20 506,5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20 506,5</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02100L3030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37 486,8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20 506,5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20 506,5</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183</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02100L3030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4 589,6</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2 460,8</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2 460,8</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автономным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02100L3030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4 589,6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2 460,8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2 460,8</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02100L3030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4 589,6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2 460,8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2 460,8</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02100L3030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4 589,6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2 460,8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2 460,8</w:t>
            </w:r>
          </w:p>
        </w:tc>
      </w:tr>
      <w:tr w:rsidR="00C3138A" w:rsidRPr="00CE6726" w:rsidTr="00CE6726">
        <w:trPr>
          <w:gridAfter w:val="1"/>
          <w:wAfter w:w="228" w:type="pct"/>
          <w:trHeight w:val="315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187</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Обеспечение обучающихся по образовательным программам начального общего образования в муниципальных образовательных организациях бесплатным горячим питанием, предусматривающим наличие горячего блюда, не считая горячего напитка,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02100L3040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10 700,1</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10 700,1</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10 556,3</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02100L3040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8 233,6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10 700,1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10 556,3</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189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02100L3040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8 233,6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10 700,1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10 556,3</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190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СОЦИАЛЬНАЯ ПОЛИТИКА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02100L3040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8 233,6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10 700,1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10 556,3</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191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Социальное обеспечение населения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02100L3040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8 233,6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10 700,1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10 556,3</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192</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02100L3040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2 466,5</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193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автономным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02100L3040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2 466,5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194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СОЦИАЛЬНАЯ ПОЛИТИКА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02100L3040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2 466,5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195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Социальное обеспечение населения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02100L3040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2 466,5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89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196</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Реализация мероприятий по модернизации школьных систем образования, в рамках подпрограммы "Развитие дошкольного, общего и дополнительного образования" муниципальной программы " Развитие образования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02100R7502</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11 317,9</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197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02100R7502</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11 317,9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198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02100R7502</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11 317,9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199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02100R7502</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11 317,9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02100R7502</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11 317,9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220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201</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Создание условий для предоставления горячего питания обучающимся общеобразовательных организаций, в рамках подпрограммы " Развитие дошкольного, общего и дополнительного образования" муниципальной программы Абанского района " Развитие образования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02100S4700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4 905,7</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02100S4700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3 686,6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02100S4700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3 686,6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02100S4700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3 686,6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02100S4700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3 686,6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206</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02100S4700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1 219,1</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автономным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02100S4700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1 219,1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02100S4700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1 219,1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02100S4700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1 219,1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220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210</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Проведение мероприятий по обеспечению антитеррористической защищенности объектов образования,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02100S5590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6 855,5</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211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02100S5590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6 855,5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212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02100S5590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6 855,5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213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02100S5590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6 855,5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214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02100S5590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6 855,5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220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215</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Приведение зданий и сооружений общеобразовательных организаций в соответствие с требованиями законодательства,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02100S5630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5 144,4</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4 115,6</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4 115,6</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216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02100S5630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4 944,4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4 115,6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4 115,6</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217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02100S5630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4 944,4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4 115,6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4 115,6</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218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02100S5630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4 944,4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4 115,6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4 115,6</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219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02100S5630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4 944,4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4 115,6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4 115,6</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220</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02100S5630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200,0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автономным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02100S5630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02100S5630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02100S5630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252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224</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Приведение зданий и сооружений организаций, реализующих образовательные программы дошкольного образования, в соответствие с требованиями законодательства, в рамках подпрограммы " Развитие дошкольного, общего и дополнительного образования" муниципальной программы Абанского района " Развитие образования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02100S5820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2 993,3</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2 993,3</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2 993,3</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02100S5820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2 993,3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2 993,3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2 993,3</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02100S5820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2 993,3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2 993,3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2 993,3</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02100S5820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2 993,3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2 993,3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2 993,3</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Дошкольное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02100S5820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2 993,3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2 993,3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2 993,3</w:t>
            </w:r>
          </w:p>
        </w:tc>
      </w:tr>
      <w:tr w:rsidR="00C3138A" w:rsidRPr="00CE6726" w:rsidTr="00CE6726">
        <w:trPr>
          <w:gridAfter w:val="1"/>
          <w:wAfter w:w="228" w:type="pct"/>
          <w:trHeight w:val="252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229</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Организация и обеспечение бесплатным питанием обучающихся с ограниченными возможностями здоровья в муниципальных образовательных организациях, в рамках подпрограммы " Развитие дошкольного, общего и дополнительного образования" муниципальной программы Абанского района " Развитие образования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02100S5830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7 768,1</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10 771,4</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10 771,4</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230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02100S5830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7 227,1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10 248,0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10 248,0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231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02100S5830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7 227,1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10 248,0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10 248,0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232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СОЦИАЛЬНАЯ ПОЛИТИКА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02100S5830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7 227,1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10 248,0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10 248,0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233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Социальное обеспечение населения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02100S5830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7 227,1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10 248,0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10 248,0</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234</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Социальное обеспечение и иные выплаты населению</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02100S5830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177,2</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159,7</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159,7</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235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Социальные выплаты гражданам, кроме публичных нормативных социальных выплат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02100S5830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177,2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159,7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159,7</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236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СОЦИАЛЬНАЯ ПОЛИТИКА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02100S5830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177,2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159,7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159,7</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237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Социальное обеспечение населения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02100S5830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177,2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159,7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159,7</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238</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02100S5830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363,7</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363,7</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363,7</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239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автономным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02100S5830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363,7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363,7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363,7</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СОЦИАЛЬНАЯ ПОЛИТИКА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02100S5830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363,7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363,7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363,7</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Социальное обеспечение населения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02100S5830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363,7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363,7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363,7</w:t>
            </w:r>
          </w:p>
        </w:tc>
      </w:tr>
      <w:tr w:rsidR="00C3138A" w:rsidRPr="00CE6726" w:rsidTr="00CE6726">
        <w:trPr>
          <w:gridAfter w:val="1"/>
          <w:wAfter w:w="228" w:type="pct"/>
          <w:trHeight w:val="283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242</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02100S8400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10 161,8</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02100S8400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10 161,8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автономным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02100S8400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10 161,8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02100S8400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10 161,8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02100S8400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10 161,8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283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247</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межбюджетные трансферты на оплату (возмещение) расходов по приобретению и доставке твердого топлива для учреждений в сфере образования, находящихся в ведении муниципального района,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0210106010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5 861,1</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0210106010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5 861,1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0210106010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5 861,1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250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0210106010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5 861,1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251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Дошкольное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0210106010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1 028,8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252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0210106010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4 832,3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46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253</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профессиональных образовательных организаций в рамках подпрограммы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02102R0500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310,9</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254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02102R0500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272,0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255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казенных учреждений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02102R0500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272,0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256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02102R0500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272,0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257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02102R0500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272,0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258</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02102R0500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38,9</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259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автономным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02102R0500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38,9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260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02102R0500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38,9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261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02102R0500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38,9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252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262</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 Развитие дошкольного, общего и дополнительного образования" муниципальной программы Абанского района "Развитие образования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021EВ51790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3 354,7</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3 354,7</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3 992,6</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263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021EВ51790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2 935,4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2 935,4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3 493,5</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264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казенных учреждений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021EВ51790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2 935,4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2 935,4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3 493,5</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265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021EВ51790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2 935,4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2 935,4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3 493,5</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266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021EВ51790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2 935,4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2 935,4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3 493,5</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267</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021EВ51790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419,3</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419,3</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499,1</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268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автономным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021EВ51790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419,3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419,3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499,1</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269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021EВ51790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419,3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419,3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499,1</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270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021EВ51790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419,3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419,3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499,1</w:t>
            </w:r>
          </w:p>
        </w:tc>
      </w:tr>
      <w:tr w:rsidR="00C3138A" w:rsidRPr="00CE6726" w:rsidTr="00CE6726">
        <w:trPr>
          <w:gridAfter w:val="1"/>
          <w:wAfter w:w="228" w:type="pct"/>
          <w:trHeight w:val="189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271</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Мероприятия, направленные на обеспечение безопасного участия детей в дорожном движении, в рамках подпрограммы "Развитие дошкольного, общего и дополнительного образования" муниципальной программы " Развитие образования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021R373980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71,2</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272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021R373980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71,2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273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021R373980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71,2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274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021R373980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71,2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275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Дошкольное 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021R373980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71,2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276</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Подпрограмма "Отдых, оздоровление и занятость детей и подростков"</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0230000000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3 291,5</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2 745,7</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2 745,7</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277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Отдых и оздоровление детей в лагерях с дневным пребыванием детей и загородных лагерях, в рамках подпрограммы "Отдых, оздоровление и занятость детей и подростков" муниципальной программы Абанского района "Развитие образования в Абанском районе"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0230009490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545,8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278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0230009490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545,8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279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0230009490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545,8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280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0230009490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545,8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281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образования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0230009490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545,8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89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282</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Организация и обеспечение отдыха и оздоровления детей, в рамках подпрограммы "Отдых, оздоровление и занятость детей и подростков" муниципальной программы Абанского района "Развитие образования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0230076490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2 745,7</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2 745,7</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2 745,7</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283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0230076490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8,4</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284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казенных учреждений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0230076490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8,4</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285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0230076490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8,4</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286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образования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0230076490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8,4</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287</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0230076490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1 655,6</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1 655,6</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1 655,6</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288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0230076490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1 655,6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1 655,6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1 655,6</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289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0230076490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1 655,6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1 655,6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1 655,6</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290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образования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0230076490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1 655,6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1 655,6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1 655,6</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291</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Социальное обеспечение и иные выплаты населению</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0230076490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836,8</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836,8</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836,8</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292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Социальные выплаты гражданам, кроме публичных нормативных социальных выплат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0230076490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836,8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836,8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836,8</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293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0230076490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836,8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836,8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836,8</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294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образования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0230076490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836,8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836,8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836,8</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295</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0230076490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244,8</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244,8</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244,8</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296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автономным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0230076490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244,8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244,8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244,8</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297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0230076490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244,8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244,8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244,8</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298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образования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0230076490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244,8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244,8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244,8</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299</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Подпрограмма "Государственная поддержка детей-сирот, расширение практики применения семейных форм воспитания"</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0240000000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6 050,0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11 394,4</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11 056,9</w:t>
            </w:r>
          </w:p>
        </w:tc>
      </w:tr>
      <w:tr w:rsidR="00C3138A" w:rsidRPr="00CE6726" w:rsidTr="00CE6726">
        <w:trPr>
          <w:gridAfter w:val="1"/>
          <w:wAfter w:w="228" w:type="pct"/>
          <w:trHeight w:val="252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300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Организация и осуществление деятельности по опеке и попечительству в отношении несовершеннолетних, в рамках подпрограммы "Государственная поддержка детей - сирот, расширение практики применения семейных форм воспитания" муниципальной программы Абанского района "Развитие образования в Абанском районе"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0240075520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4 370,0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4 070,0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4 070,0</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301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0240075520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3 727,6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3 433,2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3 433,2</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302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государственных (муниципальных) органов</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0240075520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3 727,6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3 433,2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3 433,2</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303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0240075520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3 727,6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3 433,2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3 433,2</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304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образования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0240075520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3 727,6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3 433,2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3 433,2</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305</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0240075520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642,4</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636,8</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636,8</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306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0240075520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642,4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636,8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636,8</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307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0240075520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642,4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636,8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636,8</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308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образования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0240075520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642,4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636,8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636,8</w:t>
            </w:r>
          </w:p>
        </w:tc>
      </w:tr>
      <w:tr w:rsidR="00C3138A" w:rsidRPr="00CE6726" w:rsidTr="00CE6726">
        <w:trPr>
          <w:gridAfter w:val="1"/>
          <w:wAfter w:w="228" w:type="pct"/>
          <w:trHeight w:val="441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309</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Обеспечение жилыми помещениями детей-сирот и детей , оставшихся без попечения родителей, лиц из числа детей-сирот и детей, оставшихся без попечения родителей,лиц,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 рамках подпрограммы "Государственная поддержка детей - сирот, расширение практики применения семейных форм воспитания" муниципальной программы Абанского района "Развитие образования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0240075870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1 680,0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7 324,4</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6 986,9</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310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0240075870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249,2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229,0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229,0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311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государственных (муниципальных) органов</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0240075870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249,2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229,0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229,0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312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0240075870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249,2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229,0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229,0</w:t>
            </w:r>
          </w:p>
        </w:tc>
      </w:tr>
      <w:tr w:rsidR="00C3138A" w:rsidRPr="00CE6726" w:rsidTr="00CE6726">
        <w:trPr>
          <w:gridAfter w:val="1"/>
          <w:wAfter w:w="228" w:type="pct"/>
          <w:trHeight w:val="126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313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0240075870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249,2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229,0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229,0</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314</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0240075870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7,8</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7,4</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7,4</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315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0240075870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7,4</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316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0240075870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7,4</w:t>
            </w:r>
          </w:p>
        </w:tc>
      </w:tr>
      <w:tr w:rsidR="00C3138A" w:rsidRPr="00CE6726" w:rsidTr="00CE6726">
        <w:trPr>
          <w:gridAfter w:val="1"/>
          <w:wAfter w:w="228" w:type="pct"/>
          <w:trHeight w:val="126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317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0240075870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7,4</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318</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Капитальные вложения в объекты государственной (муниципальной) собственности</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0240075870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1 423,0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7 088,0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6 750,5</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319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Бюджетные инвестиции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0240075870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1 423,0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7 088,0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6 750,5</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СОЦИАЛЬНАЯ ПОЛИТИКА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0240075870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1 423,0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7 088,0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6 750,5</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Социальное обеспечение населения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0240075870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1 423,0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7 088,0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6 750,5</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322</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Подпрограмма "Обеспечение условий реализации муниципальной программы и прочие мероприятия"</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35 417,1</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29 384,2</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30 147,4</w:t>
            </w:r>
          </w:p>
        </w:tc>
      </w:tr>
      <w:tr w:rsidR="00C3138A" w:rsidRPr="00CE6726" w:rsidTr="00CE6726">
        <w:trPr>
          <w:gridAfter w:val="1"/>
          <w:wAfter w:w="228" w:type="pct"/>
          <w:trHeight w:val="220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Выполнение функций государственными органами, органами местного самоуправления, в рамках подпрограммы "Обеспечение условий реализации муниципальной программы и прочие мероприятия" муниципальной программы Абанского района "Развитие образования в Абанском районе"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10 595,9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9 142,4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9 135,5</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324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7 389,5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6 648,4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6 648,4</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государственных (муниципальных) органов</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7 389,5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6 648,4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6 648,4</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7 389,5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6 648,4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6 648,4</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образования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7 389,5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6 648,4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6 648,4</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328</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0250002460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3 206,4</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2 494,0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2 487,2</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3 206,4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2 494,0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2 487,2</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330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3 206,4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2 494,0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2 487,2</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331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образования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3 206,4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2 494,0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2 487,2</w:t>
            </w:r>
          </w:p>
        </w:tc>
      </w:tr>
      <w:tr w:rsidR="00C3138A" w:rsidRPr="00CE6726" w:rsidTr="00CE6726">
        <w:trPr>
          <w:gridAfter w:val="1"/>
          <w:wAfter w:w="228" w:type="pct"/>
          <w:trHeight w:val="31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332</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бюджетные ассигнования</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0250002460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333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Уплата налогов, сборов и иных платежей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334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335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образования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220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336</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Обеспечение деятельности (оказание услуг) подведомственных учреждений, в рамках подпрограммы "Обеспечение условий реализации муниципальной программы и прочие мероприятия" муниципальной программы Абанского района "Развитие образования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0250009910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23 731,5</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19 173,4</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19 943,4</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337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22 320,0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19 173,4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19 173,4</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338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казенных учреждений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21 796,6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18 904,3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18 904,3</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339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21 796,6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18 904,3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18 904,3</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340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образования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21 796,6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18 904,3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18 904,3</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341</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государственных (муниципальных) органов</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0250009910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523,4</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269,1</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269,1</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342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523,4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269,1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269,1</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343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образования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523,4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269,1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269,1</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344</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0250009910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1 411,5</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770,0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345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1 411,5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770,0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346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1 411,5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770,0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347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образования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1 411,5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770,0</w:t>
            </w:r>
          </w:p>
        </w:tc>
      </w:tr>
      <w:tr w:rsidR="00C3138A" w:rsidRPr="00CE6726" w:rsidTr="00CE6726">
        <w:trPr>
          <w:gridAfter w:val="1"/>
          <w:wAfter w:w="228" w:type="pct"/>
          <w:trHeight w:val="315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348</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условий реализации муниципальной программы и прочие мероприятия" муниципальной программы Абанского района "Развитие образования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0250010490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1 089,7</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1 068,4</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1 068,4</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349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1 089,7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1 068,4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1 068,4</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350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казенных учреждений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561,2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551,2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551,2</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351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561,2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551,2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551,2</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352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образования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561,2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551,2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551,2</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353</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государственных (муниципальных) органов</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0250010490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528,5</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517,3</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517,3</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354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528,5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517,3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517,3</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355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образования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0250010490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528,5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517,3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517,3</w:t>
            </w:r>
          </w:p>
        </w:tc>
      </w:tr>
      <w:tr w:rsidR="00C3138A" w:rsidRPr="00CE6726" w:rsidTr="00CE6726">
        <w:trPr>
          <w:gridAfter w:val="1"/>
          <w:wAfter w:w="228" w:type="pct"/>
          <w:trHeight w:val="126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356</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Муниципальная программа "Реформирование и модернизация жилищно-коммунального хозяйства и повышение энергетической эффективности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0400000000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71 846,0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18 945,0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18 936,2</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357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Подпрограмма "Модернизация,реконструкция, капитальный и текущий ремонт объектов коммунальной инфраструктуры муниципальных образований Абанского района, организация тепло-, электроснабжения муниципальных учреждений"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0410000000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20 984,1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409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358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Подготовка объектов жилищно-коммунального хозяйства поселений и объектов социальной сферы Абанского района к отопительному периоду, в рамках подпрограммы "Модернизация,реконструкция, капитальный и текущий ремонт объектов коммунальной инфраструктуры муниципальных образований Абанского района, организация тепло-, электроснабжения муниципальных учреждений" муниципальной программы "Реформирование и модернизация жилищно-коммунального хозяйства и повышение энергетической эффективности в Абанском районе"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0410013640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4 932,7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359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0410013640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932,7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360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0410013640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932,7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361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0410013640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932,7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362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0410013640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0113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932,7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363</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Межбюджетные трансферты</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0410013640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4 000,0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364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0410013640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4 000,0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365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МЕЖБЮДЖЕТНЫЕ ТРАНСФЕРТЫ ОБЩЕГО ХАРАКТЕРА БЮДЖЕТАМ БЮДЖЕТНОЙ СИСТЕМЫ РОССИЙСКОЙ ФЕДЕРАЦИИ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0410013640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4 000,0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366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Прочие межбюджетные трансферты общего характера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0410013640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4 000,0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441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367</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Организация водоснабжения населения микрорайона "Южный" за исключением текущего ремонта водозаборного сооружения, расположенного по адресу: п. Абан ул.1 Мая 205 А, в рамках подпрограммы "Модернизация, реконструкция, капитальный и текущий ремонт объектов коммунальной инфраструктуры муниципальных образований Абанского района, организация тепло-, электроснабжения муниципальных учреждений" муниципальной программы Абанского района "Реформирование и модернизация жилищно-коммунального хозяйства и повышение энергетической эффективности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0410045020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1 711,0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368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0410045020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1 711,0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369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0410045020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1 711,0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370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ЖИЛИЩНО-КОММУНАЛЬНОЕ ХОЗЯЙСТВО</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0410045020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1 711,0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371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Коммунальное хозяйство</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0410045020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1 711,0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78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372</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Приобретение электростанции дизельной для резервного эл.снабжения ВНБ 1 Мая 205А, в рамках подпрограммы "Модернизация, реконструкция, капитальный и текущий ремонт объектов коммунальной инфраструктуры муниципальных образований Абанского района, организация тепло-, электроснабжения муниципальных учреждений" муниципальной программы Абанского района "Реформирование и модернизация жилищно-коммунального хозяйства и повышение энергетической эффективности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0410045150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2 810,4</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373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0410045150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2 810,4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374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0410045150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2 810,4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375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0410045150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2 810,4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376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0410045150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0113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2 810,4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78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377</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Проект санитарной зоны, защитной зоны для артезианской скважине по ул.1 Мая 205А, в рамках подпрограммы "Модернизация, реконструкция, капитальный и текущий ремонт объектов коммунальной инфраструктуры муниципальных образований Абанского района, организация тепло-, электроснабжения муниципальных учреждений" муниципальной программы Абанского района "Реформирование и модернизация жилищно-коммунального хозяйства и повышение энергетической эффективности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0410045160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470,0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378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0410045160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379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0410045160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380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0410045160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381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0410045160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0113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472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382</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в рамках подпрограммы "Модернизация, реконструкция, капитальный и текущий ремонт объектов коммунальной инфраструктуры муниципальных образований Абанского района, организация тепло-, электроснабжения муниципальных учреждений" муниципальной программы Абанского района "Реформирование и модернизация жилищно-коммунального хозяйства и повышение энергетической эффективности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04100S5710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11 060,0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383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04100S5710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11 060,0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384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04100S5710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11 060,0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385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ЖИЛИЩНО-КОММУНАЛЬНОЕ ХОЗЯЙСТВО</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04100S5710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11 060,0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386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жилищно-коммунального хозяйства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04100S5710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0505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11 060,0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252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387</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Подпрограмма "Выполнение отдельных государственных полномочий по компенсации выпадающих доходов энергоснабжающих организаций,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Абанского района для населения"</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0420000000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15 138,4</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12 506,9</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12 506,9</w:t>
            </w:r>
          </w:p>
        </w:tc>
      </w:tr>
      <w:tr w:rsidR="00C3138A" w:rsidRPr="00CE6726" w:rsidTr="00CE6726">
        <w:trPr>
          <w:gridAfter w:val="1"/>
          <w:wAfter w:w="228" w:type="pct"/>
          <w:trHeight w:val="630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388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юридическим лицам на компенсацию выпадающих доходов энергоснабжающих организаций,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Красноярского края для населения, в рамках подпрограммы "Выполнение отдельных государственных полномочий по компенсации выпадающих доходов энергоснабжающих организаций, связанных с применением государственных регулируемых цен (тарифов) на электрическую энергию, вырабатываемую дизельными электростанциями на территории Абанского района для населения" муниципальной программы Абанского района "Реформирование и модернизация жилищно-коммунального хозяйства и повышение энергетической эффективности в Абанском районе"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0420075770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15 138,4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12 506,9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12 506,9</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389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бюджетные ассигнования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0420075770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15 138,4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12 506,9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12 506,9</w:t>
            </w:r>
          </w:p>
        </w:tc>
      </w:tr>
      <w:tr w:rsidR="00C3138A" w:rsidRPr="00CE6726" w:rsidTr="00CE6726">
        <w:trPr>
          <w:gridAfter w:val="1"/>
          <w:wAfter w:w="228" w:type="pct"/>
          <w:trHeight w:val="157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390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0420075770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15 138,4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12 506,9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12 506,9</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391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ЖИЛИЩНО-КОММУНАЛЬНОЕ ХОЗЯЙСТВО</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0420075770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15 138,4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12 506,9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12 506,9</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392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Коммунальное хозяйство</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0420075770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15 138,4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12 506,9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12 506,9</w:t>
            </w:r>
          </w:p>
        </w:tc>
      </w:tr>
      <w:tr w:rsidR="00C3138A" w:rsidRPr="00CE6726" w:rsidTr="00CE6726">
        <w:trPr>
          <w:gridAfter w:val="1"/>
          <w:wAfter w:w="228" w:type="pct"/>
          <w:trHeight w:val="157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393</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Подпрограмма "Выполнение отдельных государственных полномочий по реализации временных мер поддержки населения в целях обеспечения доступности коммунальных услуг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0430000000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1 687,0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1 748,9</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1 748,9</w:t>
            </w:r>
          </w:p>
        </w:tc>
      </w:tr>
      <w:tr w:rsidR="00C3138A" w:rsidRPr="00CE6726" w:rsidTr="00CE6726">
        <w:trPr>
          <w:gridAfter w:val="1"/>
          <w:wAfter w:w="228" w:type="pct"/>
          <w:trHeight w:val="378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394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юридическим лицам на реализацию отдельных мер по обеспечению ограничения платы граждан за коммунальные услуги в рамках подпрограммы "Выполнение отдельных государственных полномочий по реализации временных мер поддержки населения в целях обеспечения доступности коммунальных услуг в Абанском районе" муниципальной программы Абанского района "Реформирование и модернизация жилищно-коммунального хозяйства и повышение энергетической эффективности в Абанском районе"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0430075700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1 687,0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1 748,9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1 748,9</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395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бюджетные ассигнования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0430075700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1 687,0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1 748,9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1 748,9</w:t>
            </w:r>
          </w:p>
        </w:tc>
      </w:tr>
      <w:tr w:rsidR="00C3138A" w:rsidRPr="00CE6726" w:rsidTr="00CE6726">
        <w:trPr>
          <w:gridAfter w:val="1"/>
          <w:wAfter w:w="228" w:type="pct"/>
          <w:trHeight w:val="157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396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0430075700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1 687,0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1 748,9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1 748,9</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397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ЖИЛИЩНО-КОММУНАЛЬНОЕ ХОЗЯЙСТВО</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0430075700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1 687,0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1 748,9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1 748,9</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398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Коммунальное хозяйство</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0430075700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1 687,0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1 748,9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1 748,9</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399</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Подпрограмма "Обеспечение условий реализации муниципальной программы и прочие мероприятия"</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0440000000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5 387,2</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4 013,2</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4 013,2</w:t>
            </w:r>
          </w:p>
        </w:tc>
      </w:tr>
      <w:tr w:rsidR="00C3138A" w:rsidRPr="00CE6726" w:rsidTr="00CE6726">
        <w:trPr>
          <w:gridAfter w:val="1"/>
          <w:wAfter w:w="228" w:type="pct"/>
          <w:trHeight w:val="283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400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Выполнение функций государственными органами, органами местного самоуправления в рамках подпрограммы "Обеспечение условий реализации муниципальной программы и прочие мероприятия" муниципальной программы Абанского района "Реформирование и модернизация жилищно-коммунального хозяйства и повышение энергетической эффективности в Абанском районе"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0440002460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4 199,4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4 013,2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4 013,2</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401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0440002460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3 969,3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3 937,6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3 937,6</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402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государственных (муниципальных) органов</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0440002460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3 969,3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3 937,6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3 937,6</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403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0440002460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3 969,3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3 937,6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3 937,6</w:t>
            </w:r>
          </w:p>
        </w:tc>
      </w:tr>
      <w:tr w:rsidR="00C3138A" w:rsidRPr="00CE6726" w:rsidTr="00CE6726">
        <w:trPr>
          <w:gridAfter w:val="1"/>
          <w:wAfter w:w="228" w:type="pct"/>
          <w:trHeight w:val="126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404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0440002460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3 969,3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3 937,6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3 937,6</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405</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0440002460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104,0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75,6</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75,6</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406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0440002460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104,0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75,6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75,6</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407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0440002460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104,0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75,6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75,6</w:t>
            </w:r>
          </w:p>
        </w:tc>
      </w:tr>
      <w:tr w:rsidR="00C3138A" w:rsidRPr="00CE6726" w:rsidTr="00CE6726">
        <w:trPr>
          <w:gridAfter w:val="1"/>
          <w:wAfter w:w="228" w:type="pct"/>
          <w:trHeight w:val="126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408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0440002460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104,0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75,6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75,6</w:t>
            </w:r>
          </w:p>
        </w:tc>
      </w:tr>
      <w:tr w:rsidR="00C3138A" w:rsidRPr="00CE6726" w:rsidTr="00CE6726">
        <w:trPr>
          <w:gridAfter w:val="1"/>
          <w:wAfter w:w="228" w:type="pct"/>
          <w:trHeight w:val="31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409</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бюджетные ассигнования</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0440002460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126,1</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410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Уплата налогов, сборов и иных платежей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0440002460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126,1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411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0440002460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126,1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26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412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0440002460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126,1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409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413</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Реализация полномочий, переданных на основании Соглашений, заключенных в соответствии с пунктом 6 частью 1 статьи 14 Федерального закона от 06.10.2003 №131-ФЗ "Об общих принципах организации местного самоуправления в Российской федерации" в рамках подпрограммы "Обеспечение условий реализации муниципальной программы и прочие мероприятия" муниципальной программы Абанского района "Реформирование и модернизация жилищно-коммунального хозяйства и повышение энергетической эффективности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0440006050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1 187,8</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414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0440006050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1 187,8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415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государственных (муниципальных) органов</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0440006050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1 187,8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416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0440006050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1 187,8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26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417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0440006050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1 187,8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418</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Подпрограмма "Обеспечение жильем молодых семей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0450000000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432,0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436,0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427,2</w:t>
            </w:r>
          </w:p>
        </w:tc>
      </w:tr>
      <w:tr w:rsidR="00C3138A" w:rsidRPr="00CE6726" w:rsidTr="00CE6726">
        <w:trPr>
          <w:gridAfter w:val="1"/>
          <w:wAfter w:w="228" w:type="pct"/>
          <w:trHeight w:val="283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419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социальных выплат молодым семьям на приобретение (строительство) жилья в рамках подпрограммы "Обеспечение жильем молодых семей в Абанском районе" муниципальной программы Абанского района "Реформирование и модернизация жилищно-коммунального хозяйства и повышение энергетической эффективности в Абанском районе"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04500L4970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432,0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436,0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427,2</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420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Социальное обеспечение и иные выплаты населению</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04500L4970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432,0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436,0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427,2</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421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Социальные выплаты гражданам, кроме публичных нормативных социальных выплат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04500L4970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432,0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436,0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427,2</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422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СОЦИАЛЬНАЯ ПОЛИТИКА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04500L4970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432,0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436,0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427,2</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423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Социальное обеспечение населения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04500L4970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432,0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436,0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427,2</w:t>
            </w:r>
          </w:p>
        </w:tc>
      </w:tr>
      <w:tr w:rsidR="00C3138A" w:rsidRPr="00CE6726" w:rsidTr="00CE6726">
        <w:trPr>
          <w:gridAfter w:val="1"/>
          <w:wAfter w:w="228" w:type="pct"/>
          <w:trHeight w:val="126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424</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Подпрограмма "Создание условий для развития услуг связи в малочисленных и труднодоступных населенных пунктах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0460000000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625,2</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46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425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Создание условий для обеспечения услугами связи малочисленных и труднодоступных населенных пунктов Красноярского края в рамках подпрограммы "Создание условий для развития услуг связи в малочисленных и труднодоступных населенных пунктах Абанского района» муниципальной программы Абанского района "Реформирование и модернизация жилищно-коммунального хозяйства и повышение энергетической эффективности в Абанском районе"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046D276450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625,2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426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046D276450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625,2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427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046D276450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625,2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428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НАЦИОНАЛЬНАЯ ЭКОНОМИКА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046D276450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625,2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429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Связь и информатика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046D276450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625,2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26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430</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Подпрограмма "Подготовка документов территориального планирования и градостроительного зонирования (внесение в них изменений)"</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0470000000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5 017,8</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46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431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Выполнение прочих обязательств государства носящий разовый характер, в том числе проведение государственной экспертизы в рамках подпрограммы "Подготовка документов территориального планирования и градостроительного зонирования (внесений в них изменений)" муниципальной программы Абанского района "Реформирование и модернизация жилищно-коммунального хозяйства и повышение энергетической эффективности в Абанском районе"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0470003040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350,0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432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0470003040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350,0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433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0470003040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350,0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434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0470003040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350,0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435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0470003040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0113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350,0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436</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Выполнение работ по разработке проекта местных нормативов градостроительного проектирования в рамках подпрограммы "Подготовка документов территориального и градостроительного зонирования (внесение в них изменений)" муниципальной программы Абанского района "Реформирование и модернизация жилищно- коммунального хозяйства и повышение энергетической эффективности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0470003210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300,0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437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0470003210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438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0470003210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439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0470003210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440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0470003210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0113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441</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Разработка проекта внесения изменений в генеральный план в рамках подпрограммы "Подготовка документов территориального планирования и градостроительного зонирования (внесение в них изменений)" муниципальной программы Абанского района "Реформирование и модернизация жилищно-коммунального хозяйства и повышение энергетической эффективности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0470012360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800,0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442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0470012360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443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0470012360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444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0470012360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445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0470012360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0113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409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446</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Подготовка документов территориального планирования и градостроительного зонирования (внесение в них изменений), на разработку документации по планировке территории в рамках подпрограммы "Подготовка документов территориального планирования и градостроительного зонирования (внесение в них изменений)" муниципальной программы Абанского района "Реформирование и модернизация жилищно-коммунального хозяйства и повышение энергетической эффективности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04700S4660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3 000,0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447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04700S4660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3 000,0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448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04700S4660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3 000,0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449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НАЦИОНАЛЬНАЯ ЭКОНОМИКА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04700S4660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3 000,0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450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национальной экономики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04700S4660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3 000,0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451</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Подготовка описаний местоположения границ населенных пунктов и (или) территориальных зон в рамках подпрограммы "Подготовка документов территориального планирования и градостроительного зонирования (внесений в них изменений)" муниципальной программы Абанского района "Реформирование и модернизация жилищно-коммунального хозяйства и повышение энергетической эффективности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04700S5050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567,8</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452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04700S5050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567,8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453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04700S5050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567,8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454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НАЦИОНАЛЬНАЯ ЭКОНОМИКА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04700S5050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567,8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455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национальной экономики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04700S5050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567,8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456</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Подпрограмма "Обращение с отходами на территории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0480000000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3 659,7</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240,0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240,0</w:t>
            </w:r>
          </w:p>
        </w:tc>
      </w:tr>
      <w:tr w:rsidR="00C3138A" w:rsidRPr="00CE6726" w:rsidTr="00CE6726">
        <w:trPr>
          <w:gridAfter w:val="1"/>
          <w:wAfter w:w="228" w:type="pct"/>
          <w:trHeight w:val="283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457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межбюджетные трансферты на обустройство мест (площадок) накопления отходов потребления в рамках подпрограммы "Обращения с отходами на территории Абанского района" муниципальной программы Абанского района "Реформирование и модернизация жилищно-коммунального хозяйства и повышения энергетической эффективности в Абанском района"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0480006080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576,0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458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0480006080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576,0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459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0480006080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576,0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460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ОХРАНА ОКРУЖАЮЩЕЙ СРЕДЫ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0480006080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0600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576,0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461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охраны окружающей среды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0480006080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0605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576,0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535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462</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Мероприятия по выявлению и ликвидации объектов накопленного вреда, а в случае их отсутствия - иных мероприятий по предотвращению и (или) снижению негативного воздействия хозяйственной и иной деятельности на окружающую среду, 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 в рамках подпрограммы "Обращения с отходами на территории Абанского района" муниципальной программы Абанского района "Реформирование и модернизация жилищно-коммунального хозяйства и повышения энергетической эффективности в Абанском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0480035080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693,3</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240,0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240,0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463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0480035080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693,3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240,0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240,0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464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0480035080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693,3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240,0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240,0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465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ОХРАНА ОКРУЖАЮЩЕЙ СРЕДЫ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0480035080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0600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693,3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240,0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240,0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466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охраны окружающей среды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0480035080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0605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693,3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240,0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240,0</w:t>
            </w:r>
          </w:p>
        </w:tc>
      </w:tr>
      <w:tr w:rsidR="00C3138A" w:rsidRPr="00CE6726" w:rsidTr="00CE6726">
        <w:trPr>
          <w:gridAfter w:val="1"/>
          <w:wAfter w:w="228" w:type="pct"/>
          <w:trHeight w:val="283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467</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Обустройство мест (площадок) накопления отходов потребления и (или) приобретение контейнерного оборудования в рамках подпрограммы "Обращения с отходами на территории Абанского района" муниципальной программы Абанского района "Реформирование и модернизация жилищно-коммунального хозяйства и повышения энергетической эффективности в Абанском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04800S4630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2 390,4</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468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04800S4630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2 390,4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469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04800S4630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2 390,4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470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ОХРАНА ОКРУЖАЮЩЕЙ СРЕДЫ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04800S4630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0600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2 390,4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471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охраны окружающей среды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04800S4630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0605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2 390,4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472</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Отдельные мероприятия муниципальной программы</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0490000000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18 914,7</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220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473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межбюджетные трансферты на ремонт водозаборного сооружения в рамках отдельных мероприятий муниципальной программы Абанского района "Реформирование и модернизация жилищно-коммунального хозяйства и повышение энергетической эффективности в Абанском районе"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0490005020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6 419,6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474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0490005020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6 419,6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475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0490005020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6 419,6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476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ЖИЛИЩНО-КОММУНАЛЬНОЕ ХОЗЯЙСТВО</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0490005020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6 419,6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477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Коммунальное хозяйство</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0490005020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6 419,6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283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478</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межбюджетные трансферты на осуществление расходов, направленных на реализацию мероприятий по поддержке местных инициатив в рамках отдельных мероприятий муниципальной программы Абанского района "Реформирование и модернизация жилищно-коммунального хозяйства и повышение энергетической эффективности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04900S6410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12 495,1</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479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04900S6410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12 495,1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480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04900S6410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12 495,1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481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МЕЖБЮДЖЕТНЫЕ ТРАНСФЕРТЫ ОБЩЕГО ХАРАКТЕРА БЮДЖЕТАМ БЮДЖЕТНОЙ СИСТЕМЫ РОССИЙСКОЙ ФЕДЕРАЦИИ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04900S6410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12 495,1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482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Прочие межбюджетные трансферты общего характера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04900S6410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12 495,1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483</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Муниципальная программа "Профилактика правонарушений и обеспечение безопасности населения на территории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0500000000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11 642,4</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6 298,8</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6 298,8</w:t>
            </w:r>
          </w:p>
        </w:tc>
      </w:tr>
      <w:tr w:rsidR="00C3138A" w:rsidRPr="00CE6726" w:rsidTr="00CE6726">
        <w:trPr>
          <w:gridAfter w:val="1"/>
          <w:wAfter w:w="228" w:type="pct"/>
          <w:trHeight w:val="126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484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Подпрограмма "Предупреждение и ликвидация чрезвычайных ситуаций природного и техногенного характера на территории Абанского района"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0510000000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11 572,4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6 198,8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6 198,8</w:t>
            </w:r>
          </w:p>
        </w:tc>
      </w:tr>
      <w:tr w:rsidR="00C3138A" w:rsidRPr="00CE6726" w:rsidTr="00CE6726">
        <w:trPr>
          <w:gridAfter w:val="1"/>
          <w:wAfter w:w="228" w:type="pct"/>
          <w:trHeight w:val="283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485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Обеспечение деятельности (оказание услуг) подведомственных учреждений в рамках подпрограммы "Предупреждение и ликвидация чрезвычайных ситуаций природного и техногенного характера на территории Абанского района" муниципальной программы "Профилактика правонарушений и обеспечение безопасности населения на территории Абанского района"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7 459,8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3 828,3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3 828,3</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486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6 019,5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3 828,3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3 828,3</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487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казенных учреждений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6 019,5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3 828,3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3 828,3</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488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НАЦИОНАЛЬНАЯ БЕЗОПАСНОСТЬ И ПРАВООХРАНИТЕЛЬНАЯ ДЕЯТЕЛЬНОСТЬ</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0300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6 019,5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3 828,3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3 828,3</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489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Защита населения и территории от чрезвычайных ситуаций природного и техногенного характера, пожарная безопасность</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0310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6 019,5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3 828,3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3 828,3</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490</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0510009910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1 440,3</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491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1 440,3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492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НАЦИОНАЛЬНАЯ БЕЗОПАСНОСТЬ И ПРАВООХРАНИТЕЛЬНАЯ ДЕЯТЕЛЬНОСТЬ</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0300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1 440,3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493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Защита населения и территории от чрезвычайных ситуаций природного и техногенного характера, пожарная безопасность</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0310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1 440,3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494</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бюджетные ассигнования</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0510009910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495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Уплата налогов, сборов и иных платежей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496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НАЦИОНАЛЬНАЯ БЕЗОПАСНОСТЬ И ПРАВООХРАНИТЕЛЬНАЯ ДЕЯТЕЛЬНОСТЬ</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0300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497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Защита населения и территории от чрезвычайных ситуаций природного и техногенного характера, пожарная безопасность</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0310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283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498</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межбюджетные трансферты на обеспечение первичных мер пожарной безопасности в рамках подпрограммы "Предупреждение и ликвидация чрезвычайных ситуаций природного и техногенного характера на территории Абанского района" муниципальной программы "Профилактика правонарушений и обеспечение безопасности населения на территории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05100S4120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3 555,7</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2 370,5</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2 370,5</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499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05100S4120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3 555,7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2 370,5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2 370,5</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500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05100S4120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3 555,7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2 370,5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2 370,5</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501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НАЦИОНАЛЬНАЯ БЕЗОПАСНОСТЬ И ПРАВООХРАНИТЕЛЬНАЯ ДЕЯТЕЛЬНОСТЬ</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05100S4120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0300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3 555,7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2 370,5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2 370,5</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502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Защита населения и территории от чрезвычайных ситуаций природного и техногенного характера, пожарная безопасность</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05100S4120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0310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3 555,7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2 370,5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2 370,5</w:t>
            </w:r>
          </w:p>
        </w:tc>
      </w:tr>
      <w:tr w:rsidR="00C3138A" w:rsidRPr="00CE6726" w:rsidTr="00CE6726">
        <w:trPr>
          <w:gridAfter w:val="1"/>
          <w:wAfter w:w="228" w:type="pct"/>
          <w:trHeight w:val="315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503</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Частичное финансирование (возмещение) расходов на содержание единых дежурно-диспетчерских служб муниципальных образований в рамках подпрограммы "Предупреждение и ликвидация чрезвычайных ситуаций природного и техногенного характера на территории Абанского района" муниципальной программы "Профилактика правонарушений и обеспечение безопасности населения на территории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05100S4130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200,0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504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05100S4130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505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05100S4130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506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НАЦИОНАЛЬНАЯ БЕЗОПАСНОСТЬ И ПРАВООХРАНИТЕЛЬНАЯ ДЕЯТЕЛЬНОСТЬ</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05100S4130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0300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507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Защита населения и территории от чрезвычайных ситуаций природного и техногенного характера, пожарная безопасность</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05100S4130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0310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508</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Приобретение автономных дымовых пожарных извещателей по отдельным категориям граждан в целях оснащения ими жилых помещений в рамках подпрограммы "Предупреждение и ликвидация чрезвычайных ситуаций природного и техногеннного характера на территории Абанского района" муниципальной программы Абанского района "Профилактика правонарушений и обеспечение безопасности населения на территории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05100S6750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356,9</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509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05100S6750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356,9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510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05100S6750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356,9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511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НАЦИОНАЛЬНАЯ БЕЗОПАСНОСТЬ И ПРАВООХРАНИТЕЛЬНАЯ ДЕЯТЕЛЬНОСТЬ</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05100S6750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0300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356,9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512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Защита населения и территории от чрезвычайных ситуаций природного и техногенного характера, пожарная безопасность</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05100S6750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0310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356,9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513</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Подпрограмма "Профилактика правонарушений и терроризма на территории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0520000000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70,0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100,0</w:t>
            </w:r>
          </w:p>
        </w:tc>
      </w:tr>
      <w:tr w:rsidR="00C3138A" w:rsidRPr="00CE6726" w:rsidTr="00CE6726">
        <w:trPr>
          <w:gridAfter w:val="1"/>
          <w:wAfter w:w="228" w:type="pct"/>
          <w:trHeight w:val="252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514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Приобретение и установка систем видеонаблюдения в местах с массовым пребыванием граждан в рамках подпрограммы "Профилактика правонарушений и терроризма на территории Абанского района" муниципальной программы "Профилактика правонарушений и обеспечение безопасности населения на территории Абанского района"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0520022310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515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0520022310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516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бюджетным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0520022310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517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НАЦИОНАЛЬНАЯ БЕЗОПАСНОСТЬ И ПРАВООХРАНИТЕЛЬНАЯ ДЕЯТЕЛЬНОСТЬ</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0520022310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0300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518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национальной безопасности и правоохранительной деятельности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0520022310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0314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100,0</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519</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Муниципальная программа "Развитие малого и среднего предпринимательства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0600000000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1 574,0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1 574,0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1 574,0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520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Подпрограмма "Содействие развитию субъектов малого и среднего предпринимательства в Абанском районе"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0610000000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1 574,0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1 574,0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1 574,0</w:t>
            </w:r>
          </w:p>
        </w:tc>
      </w:tr>
      <w:tr w:rsidR="00C3138A" w:rsidRPr="00CE6726" w:rsidTr="00CE6726">
        <w:trPr>
          <w:gridAfter w:val="1"/>
          <w:wAfter w:w="228" w:type="pct"/>
          <w:trHeight w:val="346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521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Cубсидии субъектам малого и среднего предпринимательства и самозанятым гражданам в целях возмещения затрат, связанных с производством ( реализацией) товаров, выполнением работ, оказанием услуг в рамках подпрограммы "Содействие развитию субъектов малого и среднего предпринимательства в Абанском районе" муниципальной программы Абанского района "Развитие малого и среднего предпринимательства в Абанском районе"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0610012540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234,5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234,5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234,5</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522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бюджетные ассигнования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0610012540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234,5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234,5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234,5</w:t>
            </w:r>
          </w:p>
        </w:tc>
      </w:tr>
      <w:tr w:rsidR="00C3138A" w:rsidRPr="00CE6726" w:rsidTr="00CE6726">
        <w:trPr>
          <w:gridAfter w:val="1"/>
          <w:wAfter w:w="228" w:type="pct"/>
          <w:trHeight w:val="157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523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0610012540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234,5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234,5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234,5</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524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НАЦИОНАЛЬНАЯ ЭКОНОМИКА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0610012540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234,5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234,5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234,5</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525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национальной экономики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0610012540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234,5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234,5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234,5</w:t>
            </w:r>
          </w:p>
        </w:tc>
      </w:tr>
      <w:tr w:rsidR="00C3138A" w:rsidRPr="00CE6726" w:rsidTr="00CE6726">
        <w:trPr>
          <w:gridAfter w:val="1"/>
          <w:wAfter w:w="228" w:type="pct"/>
          <w:trHeight w:val="252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526</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Реализация муниципальных программ развития субъектов малого и среднего предпринимательства в рамках подпрограммы "Содействие развитию субъектов малого и среднего предпринимательства в Абанском районе" муниципальной программы Абанского района "Развитие малого и среднего предпринимательства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06100S6070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1 309,5</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1 309,5</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1 309,5</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527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бюджетные ассигнования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06100S6070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1 309,5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1 309,5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1 309,5</w:t>
            </w:r>
          </w:p>
        </w:tc>
      </w:tr>
      <w:tr w:rsidR="00C3138A" w:rsidRPr="00CE6726" w:rsidTr="00CE6726">
        <w:trPr>
          <w:gridAfter w:val="1"/>
          <w:wAfter w:w="228" w:type="pct"/>
          <w:trHeight w:val="157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528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06100S6070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1 309,5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1 309,5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1 309,5</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529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НАЦИОНАЛЬНАЯ ЭКОНОМИКА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06100S6070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1 309,5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1 309,5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1 309,5</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530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национальной экономики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06100S6070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1 309,5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1 309,5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1 309,5</w:t>
            </w:r>
          </w:p>
        </w:tc>
      </w:tr>
      <w:tr w:rsidR="00C3138A" w:rsidRPr="00CE6726" w:rsidTr="00CE6726">
        <w:trPr>
          <w:gridAfter w:val="1"/>
          <w:wAfter w:w="228" w:type="pct"/>
          <w:trHeight w:val="283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531</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субъектам малого и среднего предпринимательства на реализацию инвестиционных проектов в приоритетных отраслях в рамках подпрограммы "Содействие развитию субъектов малого и среднего предпринимательства в Абанском районе" муниципальной программы Абанского района "Развитие малого и среднего предпринимательства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06100S6610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532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бюджетные ассигнования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06100S6610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w:t>
            </w:r>
          </w:p>
        </w:tc>
      </w:tr>
      <w:tr w:rsidR="00C3138A" w:rsidRPr="00CE6726" w:rsidTr="00CE6726">
        <w:trPr>
          <w:gridAfter w:val="1"/>
          <w:wAfter w:w="228" w:type="pct"/>
          <w:trHeight w:val="157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533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06100S6610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534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НАЦИОНАЛЬНАЯ ЭКОНОМИКА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06100S6610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535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национальной экономики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06100S6610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w:t>
            </w:r>
          </w:p>
        </w:tc>
      </w:tr>
      <w:tr w:rsidR="00C3138A" w:rsidRPr="00CE6726" w:rsidTr="00CE6726">
        <w:trPr>
          <w:gridAfter w:val="1"/>
          <w:wAfter w:w="228" w:type="pct"/>
          <w:trHeight w:val="283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536</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субъектам малого и среднего предпринимательства в целях предоставления грантовой поддержки на начало ведения предпринимательской деятельности в рамках подпрограммы "Содействие развитию субъектов малого и среднего предпринимательства в Абанском районе" муниципальной программы Абанского района "Развитие малого и среднего предпринимательства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06100S6680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537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бюджетные ассигнования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06100S6680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w:t>
            </w:r>
          </w:p>
        </w:tc>
      </w:tr>
      <w:tr w:rsidR="00C3138A" w:rsidRPr="00CE6726" w:rsidTr="00CE6726">
        <w:trPr>
          <w:gridAfter w:val="1"/>
          <w:wAfter w:w="228" w:type="pct"/>
          <w:trHeight w:val="157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538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06100S6680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539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НАЦИОНАЛЬНАЯ ЭКОНОМИКА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06100S6680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национальной экономики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06100S6680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0412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541</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Муниципальная программа "Содействие развитию культуры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148 018,1</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129 675,9</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128 909,9</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Подпрограмма "Культурное наследие"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0810000000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45 684,0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44 269,5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43 569,6</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Обеспечение деятельности (оказание услуг) подведомственных учреждений в рамках подпрограммы "Культурное наследие" муниципальной программы Абанского района "Содействие развитию культуры в Абанском районе"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34 651,2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43 157,4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42 461,0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544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34 651,2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43 157,4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42 461,0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бюджетным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34 651,2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43 157,4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42 461,0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 КИНЕМАТОГРАФИЯ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34 651,2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43 157,4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42 461,0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34 651,2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43 157,4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42 461,0</w:t>
            </w:r>
          </w:p>
        </w:tc>
      </w:tr>
      <w:tr w:rsidR="00C3138A" w:rsidRPr="00CE6726" w:rsidTr="00CE6726">
        <w:trPr>
          <w:gridAfter w:val="1"/>
          <w:wAfter w:w="228" w:type="pct"/>
          <w:trHeight w:val="315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548</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Средства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"Культурное наследие" муниципальной программы Абанского района "Содействие развитию культуры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0810010480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8 653,6</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0810010480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8 653,6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550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бюджетным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0810010480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8 653,6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551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 КИНЕМАТОГРАФИЯ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0810010480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8 653,6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552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0810010480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8 653,6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220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553</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Государственная поддержка отрасли культуры (модернизации библиотек в части комплектования книжных фондов) в рамках подпрограммы "Культурное наследие" муниципальной программы Абанского района "Содействие развитию культуры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08100L5190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425,3</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440,4</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436,9</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554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08100L5190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425,3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440,4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436,9</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555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бюджетным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08100L5190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425,3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440,4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436,9</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556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 КИНЕМАТОГРАФИЯ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08100L5190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425,3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440,4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436,9</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557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08100L5190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425,3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440,4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436,9</w:t>
            </w:r>
          </w:p>
        </w:tc>
      </w:tr>
      <w:tr w:rsidR="00C3138A" w:rsidRPr="00CE6726" w:rsidTr="00CE6726">
        <w:trPr>
          <w:gridAfter w:val="1"/>
          <w:wAfter w:w="228" w:type="pct"/>
          <w:trHeight w:val="189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558</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Комплектование книжных фондов библиотек муниципальных образований Красноярского края в рамках подпрограммы "Культурное наследие" муниципальной программы Абанского района "Содействие развитию культуры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08100S4880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671,8</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671,8</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671,8</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559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08100S4880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671,8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671,8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671,8</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560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бюджетным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08100S4880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671,8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671,8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671,8</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561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 КИНЕМАТОГРАФИЯ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08100S4880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671,8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671,8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671,8</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562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08100S4880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671,8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671,8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671,8</w:t>
            </w:r>
          </w:p>
        </w:tc>
      </w:tr>
      <w:tr w:rsidR="00C3138A" w:rsidRPr="00CE6726" w:rsidTr="00CE6726">
        <w:trPr>
          <w:gridAfter w:val="1"/>
          <w:wAfter w:w="228" w:type="pct"/>
          <w:trHeight w:val="409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563</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межбюджетные трансферты на оплату (возмещение) расходов по приобретению и доставке твердого топлива, приобретение электрической энергии (оплата услуг по передаче электрической энергии, являющейся неотъемлемой частью процесса поставки электрической энергии потребителям) для учреждений в сфере культуры, находящихся в ведении муниципального района в рамках подпрограммы "Культурное наследие" муниципальной программы Абанского района "Содействие развитию культуры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0810206010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1 132,1</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564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0810206010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1 132,1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565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0810206010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1 132,1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566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 КИНЕМАТОГРАФИЯ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0810206010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1 132,1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567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0810206010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1 132,1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89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568</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Государственная поддержка лучших работников сельских учреждений культуры в рамках подпрограммы "Культурное наследие" муниципальной программы Абанского района "Содействие развитию культуры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081A255195</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569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Социальное обеспечение и иные выплаты населению</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081A255195</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570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Премии и гранты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081A255195</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571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 КИНЕМАТОГРАФИЯ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081A255195</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572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081A255195</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150,0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573</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Подпрограмма " Искусство и народное творчество"</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86 667,2</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72 085,5</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72 085,5</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574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Устранение предписаний надзорных органов, в том числе оплата штрафов в рамках подпрограммы "Искусство и народное творчество" муниципальной программы Абанского района "Содействие развитию культуры в Абанском районе"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0820000110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575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0820000110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576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бюджетным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0820000110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577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0820000110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578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Дополнительное образование детей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0820000110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57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579</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Изготовление проектно-сметной документации в рамках подпрограммы "Искусство и народное творчество" муниципальной программы Абанского района "Содействие развитию культуры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0820003060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580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0820003060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581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бюджетным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0820003060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582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 КИНЕМАТОГРАФИЯ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0820003060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583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0820003060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89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584</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Обеспечение деятельности (оказание услуг) подведомственных учреждений в рамках подпрограммы "Искусство и народное творчество" муниципальной программы Абанского района "Содействие развитию культуры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0820009910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68 486,2</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71 766,5</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71 766,5</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585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68 486,2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71 766,5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71 766,5</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586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бюджетным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68 486,2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71 766,5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71 766,5</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587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6 310,5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5 487,2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5 487,2</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588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Дополнительное образование детей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6 310,5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5 487,2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5 487,2</w:t>
            </w:r>
          </w:p>
        </w:tc>
      </w:tr>
      <w:tr w:rsidR="00C3138A" w:rsidRPr="00CE6726" w:rsidTr="00CE6726">
        <w:trPr>
          <w:gridAfter w:val="1"/>
          <w:wAfter w:w="228" w:type="pct"/>
          <w:trHeight w:val="31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589</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 КИНЕМАТОГРАФИЯ</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0820009910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62 175,7</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66 279,3</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66 279,3</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590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62 175,7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66 279,3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66 279,3</w:t>
            </w:r>
          </w:p>
        </w:tc>
      </w:tr>
      <w:tr w:rsidR="00C3138A" w:rsidRPr="00CE6726" w:rsidTr="00CE6726">
        <w:trPr>
          <w:gridAfter w:val="1"/>
          <w:wAfter w:w="228" w:type="pct"/>
          <w:trHeight w:val="315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591</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Средства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"Искусство и народное творчество" муниципальной программы Абанского района "Содействие развитию культуры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0820010480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8 111,5</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592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0820010480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8 111,5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593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бюджетным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0820010480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8 111,5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594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 КИНЕМАТОГРАФИЯ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0820010480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8 111,5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595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0820010480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8 111,5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283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596</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"Искусство и народное творчество" муниципальной программы Абанского района "Содействие развитию культуры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0820010490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375,2</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319,0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319,0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597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375,2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319,0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319,0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598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бюджетным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375,2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319,0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319,0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599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375,2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319,0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319,0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Дополнительное образование детей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375,2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319,0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319,0</w:t>
            </w:r>
          </w:p>
        </w:tc>
      </w:tr>
      <w:tr w:rsidR="00C3138A" w:rsidRPr="00CE6726" w:rsidTr="00CE6726">
        <w:trPr>
          <w:gridAfter w:val="1"/>
          <w:wAfter w:w="228" w:type="pct"/>
          <w:trHeight w:val="315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601</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Приобретение и установка систем охранно-пожарной сигнализации и оповещения, тревожной кнопки для муниципальных учреждений культуры и муниципальных образовательных учреждений в области культуры, образования в рамках подпрограммы "Искусство и народное творчество" муниципальной программы Абанского района "Содействие развитию культуры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0820012210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520,3</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0820012210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520,3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603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бюджетным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0820012210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520,3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 КИНЕМАТОГРАФИЯ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0820012210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520,3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0820012210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520,3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283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606</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Приобретение и установка систем видеонаблюдения для муниципальных учреждений культуры и муниципальных образовательных учреждений в области культуры, образования в рамках подпрограммы "Искусство и народное творчество" муниципальной программы Абанского района "Содействие развитию культуры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0820012230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365,0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0820012230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365,0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бюджетным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0820012230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365,0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 КИНЕМАТОГРАФИЯ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0820012230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365,0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0820012230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365,0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89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611</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Проведение в учреждениях культуры ремонтных работ, включая капитальный ремонт в рамках подпрограммы "Искусство и народное творчество" муниципальной программы Абанского района "Содействие развитию культуры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0820012280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606,1</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0820012280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606,1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бюджетным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0820012280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606,1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 КИНЕМАТОГРАФИЯ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0820012280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606,1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615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0820012280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606,1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57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616</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Содействие развитию налогового потенциала в рамках подпрограммы "Искусство и народное творчество" муниципальной программы Абанского района "Содействие развитию культуры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0820077450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260,0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0820077450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260,0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бюджетным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0820077450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260,0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 КИНЕМАТОГРАФИЯ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0820077450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260,0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0820077450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260,0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252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621</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Обеспечение развития и укрепления материально-технической базы домов культуры в населенных пунктах с числом жителей до 50 тысяч человек в рамках подпрограммы "Искусство и народное творчество" муниципальной программы Абанского района "Содействие развитию культуры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08200S4720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650,0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08200S4720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650,0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бюджетным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08200S4720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650,0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 КИНЕМАТОГРАФИЯ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08200S4720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650,0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08200S4720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650,0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409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626</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Приобретение специального оборудования, сырья и расходных материалов для муниципальных домов ремесел и муниципальных клубных формирований по ремеслам, а также на обеспечение их участия в региональных, федеральных, международных фестивалях (мероприятиях), выставках, ярмарках, смотрах, конкурсах по художественным народным ремеслам в рамках подпрограммы "Искусство и народное творчество" муниципальной программы Абанского района "Содействие развитию культуры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08200S4760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303,0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08200S4760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303,0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бюджетным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08200S4760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303,0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 КИНЕМАТОГРАФИЯ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08200S4760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303,0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630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08200S4760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303,0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409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631</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межбюджетные трансферты на оплату (возмещение) расходов по приобретению и доставке твердого топлива, приобретение электрической энергии (оплата услуг по передаче электрической энергии, являющейся неотъемлемой частью процесса поставки электрической энергии потребителям) для учреждений в сфере культуры, находящихся в ведении муниципального района в рамках подпрограммы "Искусство и народное творчество" муниципальной программы Абанского района "Содействие развитию культуры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0820206010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3 151,0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632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0820206010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3 151,0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633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0820206010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3 151,0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634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 КИНЕМАТОГРАФИЯ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0820206010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3 151,0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635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0820206010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3 151,0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252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636</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Государственная поддержка отрасли культуры (оснащение образовательных учреждений в сфере культуры музыкальными инструментами, оборудованием и учебными материалами) в рамках подпрограммы "Искусство и народное творчество" муниципальной программы Абанского района "Содействие развитию культуры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082A155191</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3 720,9</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637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082A155191</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3 720,9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638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бюджетным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082A155191</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3 720,9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639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082A155191</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3 720,9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640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Дополнительное образование детей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082A155191</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3 720,9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641</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Подпрограмма "Развитие архивного дела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0830000000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1 145,9</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1 278,1</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1 278,1</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642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Выполнение функций государственными органами, органами местного самоуправления в рамках подпрограммы "Развитие архивного дела в Абанском районе" муниципальной программы Абанского района "Содействие развитию культуры в Абанском районе"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0830002460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696,4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890,3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890,3</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643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0830002460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696,4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890,3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890,3</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644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государственных (муниципальных) органов</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0830002460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696,4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890,3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890,3</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645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0830002460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696,4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890,3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890,3</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646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0830002460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0113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696,4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890,3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890,3</w:t>
            </w:r>
          </w:p>
        </w:tc>
      </w:tr>
      <w:tr w:rsidR="00C3138A" w:rsidRPr="00CE6726" w:rsidTr="00CE6726">
        <w:trPr>
          <w:gridAfter w:val="1"/>
          <w:wAfter w:w="228" w:type="pct"/>
          <w:trHeight w:val="189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647</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Осуществление государственных полномочий в области архивного дела в рамках подпрограммы "Развитие архивного дела в Абанском районе" муниципальной программы Абанского района "Содействие развитию культуры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0830075190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449,5</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387,8</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387,8</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648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0830075190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384,7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323,0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323,0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649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государственных (муниципальных) органов</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0830075190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384,7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323,0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323,0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650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0830075190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384,7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323,0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323,0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651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0830075190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0113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384,7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323,0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323,0</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652</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0830075190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64,8</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64,8</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64,8</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653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0830075190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64,8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64,8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64,8</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654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0830075190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64,8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64,8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64,8</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655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0830075190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0113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64,8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64,8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64,8</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656</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Подпрограмма "Обеспечение условий реализации программы и прочие мероприятия"</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0840000000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14 521,1</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12 042,8</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11 976,7</w:t>
            </w:r>
          </w:p>
        </w:tc>
      </w:tr>
      <w:tr w:rsidR="00C3138A" w:rsidRPr="00CE6726" w:rsidTr="00CE6726">
        <w:trPr>
          <w:gridAfter w:val="1"/>
          <w:wAfter w:w="228" w:type="pct"/>
          <w:trHeight w:val="220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657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Выполнение функций государственными органами, органами местного самоуправления в рамках подпрограммы "Обеспечение условий реализации программы и прочие мероприятия" муниципальной программы Абанского района "Содействие развитию культуры в Абанском районе"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0840002460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2 832,2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2 577,7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2 574,1</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658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0840002460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2 825,8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2 499,7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2 498,8</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659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государственных (муниципальных) органов</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0840002460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2 825,8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2 499,7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2 498,8</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660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 КИНЕМАТОГРАФИЯ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0840002460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2 825,8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2 499,7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2 498,8</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661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культуры, кинематографии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0840002460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2 825,8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2 499,7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2 498,8</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662</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0840002460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6,3</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67,3</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663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0840002460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67,3</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664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 КИНЕМАТОГРАФИЯ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0840002460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67,3</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665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культуры, кинематографии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0840002460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67,3</w:t>
            </w:r>
          </w:p>
        </w:tc>
      </w:tr>
      <w:tr w:rsidR="00C3138A" w:rsidRPr="00CE6726" w:rsidTr="00CE6726">
        <w:trPr>
          <w:gridAfter w:val="1"/>
          <w:wAfter w:w="228" w:type="pct"/>
          <w:trHeight w:val="31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666</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бюджетные ассигнования</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0840002460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667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Уплата налогов, сборов и иных платежей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0840002460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668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КУЛЬТУРА, КИНЕМАТОГРАФИЯ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0840002460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669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культуры, кинематографии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0840002460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0804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8,0</w:t>
            </w:r>
          </w:p>
        </w:tc>
      </w:tr>
      <w:tr w:rsidR="00C3138A" w:rsidRPr="00CE6726" w:rsidTr="00CE6726">
        <w:trPr>
          <w:gridAfter w:val="1"/>
          <w:wAfter w:w="228" w:type="pct"/>
          <w:trHeight w:val="220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670</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Обеспечение деятельности (оказание услуг) подведомственных учреждений в рамках подпрограммы "Обеспечение условий реализации программы и прочие мероприятия" муниципальной программы Абанского района "Содействие развитию культуры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0840009910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11 688,8</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9 402,6</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9 402,6</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671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0840009910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11 052,7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9 402,6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9 402,6</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672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казенных учреждений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0840009910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11 052,7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9 402,6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9 402,6</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673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0840009910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11 052,7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9 402,6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9 402,6</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674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0840009910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0113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11 052,7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9 402,6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9 402,6</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675</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0840009910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636,0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676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0840009910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636,0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677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0840009910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636,0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678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0840009910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0113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636,0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679</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бюджетные ассигнования</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0840009910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680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Уплата налогов, сборов и иных платежей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0840009910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681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0840009910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682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0840009910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0113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283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683</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условий реализации программы и прочие мероприятия" муниципальной программы Абанского района "Содействие развитию культуры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0840010490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62,5</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684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0840010490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62,5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685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казенных учреждений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0840010490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62,5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686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0840010490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62,5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687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0840010490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0113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62,5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688</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Муниципальная программа "Содействие развитию физической культуры и спорта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0900000000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26 421,6</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22 654,0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18 654,0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689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Подпрограмма "Содействие развитию массовой физической культуры и спорта в Абанском районе"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0910000000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13 806,9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9 756,4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5 716,0</w:t>
            </w:r>
          </w:p>
        </w:tc>
      </w:tr>
      <w:tr w:rsidR="00C3138A" w:rsidRPr="00CE6726" w:rsidTr="00CE6726">
        <w:trPr>
          <w:gridAfter w:val="1"/>
          <w:wAfter w:w="228" w:type="pct"/>
          <w:trHeight w:val="220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690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Обеспечение деятельности (оказание услуг) подведомственных учреждений в рамках подпрограммы "Содействие развитию массовой физической культуры и спорта в Абанском районе" муниципальной программы Абанского района "Содействие развитию физической культуры и спорта в Абанском районе"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5 870,7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3 305,4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3 305,4</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691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5 870,7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3 305,4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3 305,4</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692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бюджетным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5 870,7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3 305,4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3 305,4</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693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ФИЗИЧЕСКАЯ КУЛЬТУРА И СПОРТ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5 870,7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3 305,4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3 305,4</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694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Массовый спорт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5 870,7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3 305,4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3 305,4</w:t>
            </w:r>
          </w:p>
        </w:tc>
      </w:tr>
      <w:tr w:rsidR="00C3138A" w:rsidRPr="00CE6726" w:rsidTr="00CE6726">
        <w:trPr>
          <w:gridAfter w:val="1"/>
          <w:wAfter w:w="228" w:type="pct"/>
          <w:trHeight w:val="283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695</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Финансовое обеспечение расходов на увеличение размеров оплаты труда отдельным категориям работников бюджетной сферы в рамках подпрограммы "Содействие развитию массовой физической культуры и спорта в Абанском районе" муниципальной программы Абанского района "Содействие развитию физической культуры и спорта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0910010320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274,1</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696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0910010320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274,1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697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бюджетным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0910010320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274,1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698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ФИЗИЧЕСКАЯ КУЛЬТУРА И СПОРТ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0910010320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274,1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699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Массовый спорт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0910010320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274,1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700</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"Содействие развитию массовой физической культуры и спорта в Абанском районе" муниципальной программы "Содействие развитию физической культуры и спорта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0910010490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1 323,1</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1 210,6</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1 210,6</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701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1 323,1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1 210,6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1 210,6</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702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бюджетным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1 323,1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1 210,6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1 210,6</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703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ФИЗИЧЕСКАЯ КУЛЬТУРА И СПОРТ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1 323,1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1 210,6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1 210,6</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704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Массовый спорт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1 323,1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1 210,6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1 210,6</w:t>
            </w:r>
          </w:p>
        </w:tc>
      </w:tr>
      <w:tr w:rsidR="00C3138A" w:rsidRPr="00CE6726" w:rsidTr="00CE6726">
        <w:trPr>
          <w:gridAfter w:val="1"/>
          <w:wAfter w:w="228" w:type="pct"/>
          <w:trHeight w:val="220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705</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Проведение спортивно-массовых мероприятий в рамках подпрограммы "Содействие развитию массовой физической культуры и спорта в Абанском районе" муниципальной программы Абанского района "Содействие развитию физической культуры и спорта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0910012620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1 200,0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1 200,0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1 200,0</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706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0910012620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667,5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790,0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790,0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707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государственных (муниципальных) органов</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0910012620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667,5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790,0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790,0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708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ФИЗИЧЕСКАЯ КУЛЬТУРА И СПОРТ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0910012620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667,5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790,0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790,0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709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Массовый спорт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0910012620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667,5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790,0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790,0</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710</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0910012620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532,5</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711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0910012620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532,5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712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ФИЗИЧЕСКАЯ КУЛЬТУРА И СПОРТ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0910012620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532,5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713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Массовый спорт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0910012620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532,5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410,0</w:t>
            </w:r>
          </w:p>
        </w:tc>
      </w:tr>
      <w:tr w:rsidR="00C3138A" w:rsidRPr="00CE6726" w:rsidTr="00CE6726">
        <w:trPr>
          <w:gridAfter w:val="1"/>
          <w:wAfter w:w="228" w:type="pct"/>
          <w:trHeight w:val="220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714</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Поддержка физкультурно-спортивных клубов по месту жительства в рамках подпрограммы "Содействие развитию массовой физической культуры и спорта в Абанском районе" муниципальной программы Абанского района "Содействие развитию физической культуры и спорта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0910074180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976,3</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715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0910074180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976,3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716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бюджетным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0910074180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976,3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717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ФИЗИЧЕСКАЯ КУЛЬТУРА И СПОРТ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0910074180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976,3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718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Массовый спорт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0910074180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976,3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220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719</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Устройство спортивных сооружений в сельской местности в рамках подпрограммы " Содействие развитию массовой физической культуры и спорта в Абанском районе" муниципальной программы Абанского района " Содействие развитию физической культуры и спорта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09100S8480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3 999,9</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4 040,4</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09100S8480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3 999,9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4 040,4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бюджетным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09100S8480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3 999,9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4 040,4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ФИЗИЧЕСКАЯ КУЛЬТУРА И СПОРТ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09100S8480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3 999,9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4 040,4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Массовый спорт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09100S8480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3 999,9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4 040,4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441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724</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межбюджетные трансферты на оплату (возмещение) расходов по приобретению и доставке твердого топлива, приобретение электрической энергии (оплата услуг по передаче электрической энергии, являющейся неотъемлемой частью процесса поставки электрической энергии потребителям) для учреждений в сфере спорта, находящихся в ведении муниципального района в рамках подпрограммы "Содействие развитию массовой физической культуры и спорта в Абанском районе" муниципальной программы Абанского района "Содействие развитию физической культуры и спорта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0910306010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162,8</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0910306010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162,8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0910306010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162,8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727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ФИЗИЧЕСКАЯ КУЛЬТУРА И СПОРТ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0910306010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162,8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Массовый спорт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0910306010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162,8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729</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Подпрограмма "Реализация программ физкультурно-спортивной направленности в " Спортивной школе " Лидер" детям и взрослым"</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0920000000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12 614,7</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12 897,6</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12 938,0</w:t>
            </w:r>
          </w:p>
        </w:tc>
      </w:tr>
      <w:tr w:rsidR="00C3138A" w:rsidRPr="00CE6726" w:rsidTr="00CE6726">
        <w:trPr>
          <w:gridAfter w:val="1"/>
          <w:wAfter w:w="228" w:type="pct"/>
          <w:trHeight w:val="252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Обеспечение деятельности (оказание услуг) подведомственных учреждений в рамках подпрограммы "Реализация программ физкультурно-спортивной направленности в " Спортивной школе " Лидер" детям и взрослым" муниципальной программы Абанского района "Содействие развитию физической культуры и спорта в Абанском районе"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0920009910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10 432,5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11 745,3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11 745,3</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0920009910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10 432,5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11 745,3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11 745,3</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бюджетным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0920009910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10 432,5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11 745,3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11 745,3</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ФИЗИЧЕСКАЯ КУЛЬТУРА И СПОРТ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0920009910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10 432,5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11 745,3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11 745,3</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Спорт высших достижений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0920009910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10 432,5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11 745,3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11 745,3</w:t>
            </w:r>
          </w:p>
        </w:tc>
      </w:tr>
      <w:tr w:rsidR="00C3138A" w:rsidRPr="00CE6726" w:rsidTr="00CE6726">
        <w:trPr>
          <w:gridAfter w:val="1"/>
          <w:wAfter w:w="228" w:type="pct"/>
          <w:trHeight w:val="283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735</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Финансовое обеспечение расходов на увеличение размеров оплаты труда отдельным категориям работников бюджетной сферы в рамках подпрограммы "Реализация программ физкультурно-спортивной направленности в " Спортивной школе " Лидер" детям и взрослым" муниципальной программы Абанского района "Содействие развитию физической культуры и спорта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0920010320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72,2</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736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0920010320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72,2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бюджетным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0920010320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72,2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ФИЗИЧЕСКАЯ КУЛЬТУРА И СПОРТ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0920010320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72,2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Спорт высших достижений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0920010320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72,2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46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740</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"Реализация программ физкультурно-спортивной направленности в "Спортивной школе "Лидер" детям и взрослым" муниципальной программы "Содействие развитию физической культуры и спорта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0920010490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1 361,4</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1 152,3</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1 192,7</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741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0920010490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1 361,4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1 152,3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1 192,7</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742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бюджетным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0920010490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1 361,4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1 152,3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1 192,7</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743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ФИЗИЧЕСКАЯ КУЛЬТУРА И СПОРТ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0920010490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1 361,4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1 152,3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1 192,7</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744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Спорт высших достижений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0920010490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1 361,4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1 152,3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1 192,7</w:t>
            </w:r>
          </w:p>
        </w:tc>
      </w:tr>
      <w:tr w:rsidR="00C3138A" w:rsidRPr="00CE6726" w:rsidTr="00CE6726">
        <w:trPr>
          <w:gridAfter w:val="1"/>
          <w:wAfter w:w="228" w:type="pct"/>
          <w:trHeight w:val="252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745</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Выполнение требований федеральных стандартов спортивной подготовки в рамках подпрограммы "Реализация программ физкультурно-спортивной направленности в " Спортивной школе " Лидер" детям и взрослым" муниципальной программы Абанского района "Содействие развитию физической культуры и спорта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0920026501</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748,6</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746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0920026501</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748,6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747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бюджетным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0920026501</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748,6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748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ФИЗИЧЕСКАЯ КУЛЬТУРА И СПОРТ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0920026501</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748,6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749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Массовый спорт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0920026501</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748,6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750</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Муниципальная программа "Молодежь Абанского района в XXI веке"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6 041,9</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4 440,7</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4 440,7</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751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Подпрограмма "Вовлечение молодежи Абанского района в социальную практику"</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1010000000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6 041,9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4 440,7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4 440,7</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752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Обеспечение деятельности (оказание услуг) подведомственных учреждений в рамках подпрограммы "Вовлечение молодежи Абанского района в социальную практику" муниципальной программы Абанского района "Молодежь Абанского района в XXI веке"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4 734,8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3 558,7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3 558,7</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753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3 674,8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3 291,7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3 291,7</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754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казенных учреждений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3 674,8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3 291,7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3 291,7</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755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3 674,8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3 291,7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3 291,7</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756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Молодежная политика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3 674,8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3 291,7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3 291,7</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757</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1010009910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1 060,0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257,0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257,0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758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1 060,0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257,0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257,0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759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1 060,0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257,0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257,0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760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Молодежная политика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1 060,0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257,0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257,0</w:t>
            </w:r>
          </w:p>
        </w:tc>
      </w:tr>
      <w:tr w:rsidR="00C3138A" w:rsidRPr="00CE6726" w:rsidTr="00CE6726">
        <w:trPr>
          <w:gridAfter w:val="1"/>
          <w:wAfter w:w="228" w:type="pct"/>
          <w:trHeight w:val="31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761</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бюджетные ассигнования</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1010009910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762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Уплата налогов, сборов и иных платежей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763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764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Молодежная политика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r>
      <w:tr w:rsidR="00C3138A" w:rsidRPr="00CE6726" w:rsidTr="00CE6726">
        <w:trPr>
          <w:gridAfter w:val="1"/>
          <w:wAfter w:w="228" w:type="pct"/>
          <w:trHeight w:val="220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765</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Финансовое обеспечение расходов на увеличение размеров оплаты труда отдельным категориям работников бюджетной сферы в рамках подпрограммы "Вовлечение молодежи Абанского района в социальную практику" муниципальной программы Абанского района "Молодежь Абанского района в XXI веке"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1010010320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543,7</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766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1010010320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543,7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767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казенных учреждений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1010010320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543,7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768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1010010320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543,7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769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Молодежная политика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1010010320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543,7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283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770</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"Вовлечение молодежи Абанского района в социальную практику" муниципальной программы Абанского района "Молодежь Абанского района в XXI веке"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1010010490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83,0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201,7</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201,7</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771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83,0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201,7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201,7</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772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казенных учреждений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83,0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201,7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201,7</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773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83,0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201,7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201,7</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774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Молодежная политика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83,0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201,7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201,7</w:t>
            </w:r>
          </w:p>
        </w:tc>
      </w:tr>
      <w:tr w:rsidR="00C3138A" w:rsidRPr="00CE6726" w:rsidTr="00CE6726">
        <w:trPr>
          <w:gridAfter w:val="1"/>
          <w:wAfter w:w="228" w:type="pct"/>
          <w:trHeight w:val="189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775</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Поддержка деятельности муниципальных молодежных центров в рамках подпрограммы "Вовлечение молодежи Абанского района в социальную практику" муниципальной программы Абанского района "Молодежь Абанского района в XXI веке"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10100S4560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680,4</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680,4</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680,4</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776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10100S4560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680,4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680,4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680,4</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777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10100S4560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680,4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680,4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680,4</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778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10100S4560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680,4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680,4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680,4</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779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Молодежная политика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10100S4560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680,4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680,4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680,4</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780</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Муниципальная программа "Развитие транспортной системы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49 014,4</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50 359,3</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50 367,2</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781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Подпрограмма "Организация транспортного обслуживания населения Абанского района"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1210000000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48 091,8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49 581,6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49 581,6</w:t>
            </w:r>
          </w:p>
        </w:tc>
      </w:tr>
      <w:tr w:rsidR="00C3138A" w:rsidRPr="00CE6726" w:rsidTr="00CE6726">
        <w:trPr>
          <w:gridAfter w:val="1"/>
          <w:wAfter w:w="228" w:type="pct"/>
          <w:trHeight w:val="346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782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юридическим лицам на компенсацию расходов, возникающих в результате небольшой интенсивности пассажиропотоков по организации транспортного обслуживания населения между поселениями в границах муниципального района в рамках подпрограммы "Организация транспортного обслуживания населения Абанского района"" муниципальной программы Абанского района "Развитие транспортной системы Абанского района"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1210004080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33 100,6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34 590,4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34 590,4</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783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бюджетные ассигнования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1210004080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33 100,6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34 590,4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34 590,4</w:t>
            </w:r>
          </w:p>
        </w:tc>
      </w:tr>
      <w:tr w:rsidR="00C3138A" w:rsidRPr="00CE6726" w:rsidTr="00CE6726">
        <w:trPr>
          <w:gridAfter w:val="1"/>
          <w:wAfter w:w="228" w:type="pct"/>
          <w:trHeight w:val="157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784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1210004080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33 100,6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34 590,4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34 590,4</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785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НАЦИОНАЛЬНАЯ ЭКОНОМИКА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1210004080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33 100,6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34 590,4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34 590,4</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786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Транспорт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1210004080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0408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33 100,6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34 590,4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34 590,4</w:t>
            </w:r>
          </w:p>
        </w:tc>
      </w:tr>
      <w:tr w:rsidR="00C3138A" w:rsidRPr="00CE6726" w:rsidTr="00CE6726">
        <w:trPr>
          <w:gridAfter w:val="1"/>
          <w:wAfter w:w="228" w:type="pct"/>
          <w:trHeight w:val="189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787</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Осуществление регулярных перевозок по регулируемому тарифу в рамках подпрограммы "Организация транспортного обслуживания населения Абанского района" муниципальной программы Абанского района "Развитие транспортной системы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1210004081</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788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1210004081</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789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1210004081</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790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НАЦИОНАЛЬНАЯ ЭКОНОМИКА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1210004081</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791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Транспорт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1210004081</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0408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r>
      <w:tr w:rsidR="00C3138A" w:rsidRPr="00CE6726" w:rsidTr="00CE6726">
        <w:trPr>
          <w:gridAfter w:val="1"/>
          <w:wAfter w:w="228" w:type="pct"/>
          <w:trHeight w:val="315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792</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юридическим лицам на выполнение работ, связанных с осуществлением перевозок пассажиров и багажа внутренним водным транспортом в местном сообщении и на переправах в Абанском районе в рамках подпрограммы "Организация транспортного обслуживания населения Абанского района" муниципальной программы Абанского района "Развитие транспортной системы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1210004100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793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1210004100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794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1210004100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795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НАЦИОНАЛЬНАЯ ЭКОНОМИКА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1210004100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796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Транспорт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1210004100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0408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r>
      <w:tr w:rsidR="00C3138A" w:rsidRPr="00CE6726" w:rsidTr="00CE6726">
        <w:trPr>
          <w:gridAfter w:val="1"/>
          <w:wAfter w:w="228" w:type="pct"/>
          <w:trHeight w:val="315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797</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юридическим лицам на компенсацию расходов, связанных с осуществлением перевозок пассажиров и багажа внутренним водным транспортом в местном сообщении и на переправах в Абанском районе в рамках подпрограммы "Организация транспортного обслуживания населения Абанского района" муниципальной программы Абанского района "Развитие транспортной системы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1210004110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14 991,0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14 991,0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14 991,0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798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бюджетные ассигнования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1210004110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14 991,0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14 991,0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14 991,0</w:t>
            </w:r>
          </w:p>
        </w:tc>
      </w:tr>
      <w:tr w:rsidR="00C3138A" w:rsidRPr="00CE6726" w:rsidTr="00CE6726">
        <w:trPr>
          <w:gridAfter w:val="1"/>
          <w:wAfter w:w="228" w:type="pct"/>
          <w:trHeight w:val="157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799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1210004110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14 991,0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14 991,0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14 991,0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НАЦИОНАЛЬНАЯ ЭКОНОМИКА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1210004110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14 991,0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14 991,0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14 991,0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Транспорт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1210004110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0408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14 991,0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14 991,0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14 991,0</w:t>
            </w:r>
          </w:p>
        </w:tc>
      </w:tr>
      <w:tr w:rsidR="00C3138A" w:rsidRPr="00CE6726" w:rsidTr="00CE6726">
        <w:trPr>
          <w:gridAfter w:val="1"/>
          <w:wAfter w:w="228" w:type="pct"/>
          <w:trHeight w:val="31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802</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Подпрограмма "Дороги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1220000000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922,6</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777,7</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785,6</w:t>
            </w:r>
          </w:p>
        </w:tc>
      </w:tr>
      <w:tr w:rsidR="00C3138A" w:rsidRPr="00CE6726" w:rsidTr="00CE6726">
        <w:trPr>
          <w:gridAfter w:val="1"/>
          <w:wAfter w:w="228" w:type="pct"/>
          <w:trHeight w:val="252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Обеспечение дорожной деятельности в отношении автомобильных дорог общего пользования местного значения за счет средств дорожного фонда Абанского района в рамках подпрограммы "Дороги Абанского района" муниципальной программы Абанского района "Развитие транспортной системы Абанского района"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1220004090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922,6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777,7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785,6</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1220004090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922,6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777,7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785,6</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1220004090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922,6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777,7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785,6</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НАЦИОНАЛЬНАЯ ЭКОНОМИКА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1220004090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922,6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777,7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785,6</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Дорожное хозяйство (дорожные фонды)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1220004090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0409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922,6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777,7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785,6</w:t>
            </w:r>
          </w:p>
        </w:tc>
      </w:tr>
      <w:tr w:rsidR="00C3138A" w:rsidRPr="00CE6726" w:rsidTr="00CE6726">
        <w:trPr>
          <w:gridAfter w:val="1"/>
          <w:wAfter w:w="228" w:type="pct"/>
          <w:trHeight w:val="126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808</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Муниципальная программа "Развитие сельского хозяйства и регулирование рынков сельскохозяйственной продукции, сырья и продовольствия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1400000000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5 041,5</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4 666,5</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4 666,5</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809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Подпрограмма "Обеспечение условий реализации муниципальной программы и прочие мероприятия"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1420000000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5 041,5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4 666,5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4 666,5</w:t>
            </w:r>
          </w:p>
        </w:tc>
      </w:tr>
      <w:tr w:rsidR="00C3138A" w:rsidRPr="00CE6726" w:rsidTr="00CE6726">
        <w:trPr>
          <w:gridAfter w:val="1"/>
          <w:wAfter w:w="228" w:type="pct"/>
          <w:trHeight w:val="315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Выполнение отдельных государственных полномочий по решению вопросов поддержки сельскохозяйственного производства в рамках подпрограммы "Обеспечение условий реализации муниципальной программы и прочие мероприятия" муниципальной программы Абанского района "Развитие сельского хозяйства и регулирование рынков сельскохозяйственной продукции, сырья и продовольствия в Абанском районе"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1420075170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5 041,5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4 666,5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4 666,5</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1420075170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4 634,3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4 259,3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4 259,3</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государственных (муниципальных) органов</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1420075170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4 634,3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4 259,3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4 259,3</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НАЦИОНАЛЬНАЯ ЭКОНОМИКА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1420075170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4 634,3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4 259,3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4 259,3</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Сельское хозяйство и рыболовство</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1420075170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0405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4 634,3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4 259,3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4 259,3</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815</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1420075170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407,2</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407,2</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407,2</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1420075170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407,2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407,2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407,2</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НАЦИОНАЛЬНАЯ ЭКОНОМИКА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1420075170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407,2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407,2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407,2</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818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Сельское хозяйство и рыболовство</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1420075170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0405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407,2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407,2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407,2</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819</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Муниципальная программа "Управление муниципальными финансами Абанского района "</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1800000000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177 851,3</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107 265,8</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107 826,3</w:t>
            </w:r>
          </w:p>
        </w:tc>
      </w:tr>
      <w:tr w:rsidR="00C3138A" w:rsidRPr="00CE6726" w:rsidTr="00CE6726">
        <w:trPr>
          <w:gridAfter w:val="1"/>
          <w:wAfter w:w="228" w:type="pct"/>
          <w:trHeight w:val="157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820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Подпрограмма "Создание условий для эффективного и ответственного управления муниципальными финансами, повышение устойчивости бюджетов муниципальных образований Абанского района"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1810000000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164 155,8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94 744,2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94 505,9</w:t>
            </w:r>
          </w:p>
        </w:tc>
      </w:tr>
      <w:tr w:rsidR="00C3138A" w:rsidRPr="00CE6726" w:rsidTr="00CE6726">
        <w:trPr>
          <w:gridAfter w:val="1"/>
          <w:wAfter w:w="228" w:type="pct"/>
          <w:trHeight w:val="346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821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Дотации на выравнивание бюджетной обеспеченности поселений за счёт собственных средств районного бюджета в рамках подпрограммы "Создание условий для эффективного и ответственного управления муниципальными финансами, повышение устойчивости бюджетов муниципальных образований Абанского района" муниципальной программы Абанского района "Управление муниципальными финансами Абанского района"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1810001010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58 935,4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32 865,8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33 074,8</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822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1810001010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58 935,4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32 865,8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33 074,8</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823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Дотации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1810001010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58 935,4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32 865,8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33 074,8</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824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МЕЖБЮДЖЕТНЫЕ ТРАНСФЕРТЫ ОБЩЕГО ХАРАКТЕРА БЮДЖЕТАМ БЮДЖЕТНОЙ СИСТЕМЫ РОССИЙСКОЙ ФЕДЕРАЦИИ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1810001010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58 935,4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32 865,8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33 074,8</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825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Дотации на выравнивание бюджетной обеспеченности субъектов Российской Федерации и муниципальных образований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1810001010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58 935,4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32 865,8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33 074,8</w:t>
            </w:r>
          </w:p>
        </w:tc>
      </w:tr>
      <w:tr w:rsidR="00C3138A" w:rsidRPr="00CE6726" w:rsidTr="00CE6726">
        <w:trPr>
          <w:gridAfter w:val="1"/>
          <w:wAfter w:w="228" w:type="pct"/>
          <w:trHeight w:val="315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826</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межбюджетные трансферты на обеспечение сбалансированности бюджетов поселений в рамках подпрограммы "Создание условий для эффективного и ответственного управления муниципальными финансами, повышение устойчивости бюджетов муниципальных образований Абанского района" муниципальной программы Абанского района "Управление муниципальными финансами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1810003010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63 162,9</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28 232,5</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27 785,2</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827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1810003010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63 162,9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28 232,5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27 785,2</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828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1810003010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63 162,9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28 232,5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27 785,2</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829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МЕЖБЮДЖЕТНЫЕ ТРАНСФЕРТЫ ОБЩЕГО ХАРАКТЕРА БЮДЖЕТАМ БЮДЖЕТНОЙ СИСТЕМЫ РОССИЙСКОЙ ФЕДЕРАЦИИ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1810003010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63 162,9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28 232,5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27 785,2</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830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Прочие межбюджетные трансферты общего характера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1810003010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63 162,9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28 232,5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27 785,2</w:t>
            </w:r>
          </w:p>
        </w:tc>
      </w:tr>
      <w:tr w:rsidR="00C3138A" w:rsidRPr="00CE6726" w:rsidTr="00CE6726">
        <w:trPr>
          <w:gridAfter w:val="1"/>
          <w:wAfter w:w="228" w:type="pct"/>
          <w:trHeight w:val="346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831</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Дотация на выравнивание бюджетной обеспеченности поселений за счёт средств краевого бюджета в рамках подпрограммы "Создание условий для эффективного и ответственного управления муниципальными финансами, повышение устойчивости бюджетов муниципальных образований Абанского района" муниципальной программы Абанского района "Управление муниципальными финансами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1810076010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42 057,5</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33 646,0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33 646,0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832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1810076010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42 057,5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33 646,0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33 646,0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833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Дотации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1810076010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42 057,5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33 646,0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33 646,0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834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МЕЖБЮДЖЕТНЫЕ ТРАНСФЕРТЫ ОБЩЕГО ХАРАКТЕРА БЮДЖЕТАМ БЮДЖЕТНОЙ СИСТЕМЫ РОССИЙСКОЙ ФЕДЕРАЦИИ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1810076010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42 057,5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33 646,0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33 646,0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835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Дотации на выравнивание бюджетной обеспеченности субъектов Российской Федерации и муниципальных образований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1810076010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42 057,5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33 646,0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33 646,0</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836</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Подпрограмма "Обеспечение реализации муниципальной программы и прочие мероприятия"</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1820000000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12 821,6</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12 521,6</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13 320,3</w:t>
            </w:r>
          </w:p>
        </w:tc>
      </w:tr>
      <w:tr w:rsidR="00C3138A" w:rsidRPr="00CE6726" w:rsidTr="00CE6726">
        <w:trPr>
          <w:gridAfter w:val="1"/>
          <w:wAfter w:w="228" w:type="pct"/>
          <w:trHeight w:val="252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837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Выполнение функций государственными органами, органами местного самоуправления в рамках подпрограммы "Обеспечение реализации муниципальной программы и прочие мероприятия" муниципальной программы Абанского района "Управление муниципальными финансами Абанского района"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1820002460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12 821,6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12 521,6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13 320,3</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838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1820002460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11 685,7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11 232,5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12 031,3</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839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государственных (муниципальных) органов</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1820002460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11 685,7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11 232,5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12 031,3</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840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1820002460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11 685,7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11 232,5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12 031,3</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841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Обеспечение деятельности финансовых, налоговых и таможенных органов и органов финансового (финансово-бюджетного) надзора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1820002460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11 685,7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11 232,5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12 031,3</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842</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1820002460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1 135,9</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1 289,0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1 289,0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843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1820002460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1 135,9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1 289,0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1 289,0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844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1820002460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1 135,9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1 289,0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1 289,0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845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Обеспечение деятельности финансовых, налоговых и таможенных органов и органов финансового (финансово-бюджетного) надзора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1820002460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1 135,9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1 289,0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1 289,0</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846</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Отдельные мероприятия муниципальной программы</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1890000000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873,9</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847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межбюджетные трансферты за содействие развитию налогового потенциала в рамках отдельных мероприятий муниципальной программы Абанского района "Управление муниципальными финансами Абанского района"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1890077450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873,9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848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1890077450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873,9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849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1890077450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873,9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МЕЖБЮДЖЕТНЫЕ ТРАНСФЕРТЫ ОБЩЕГО ХАРАКТЕРА БЮДЖЕТАМ БЮДЖЕТНОЙ СИСТЕМЫ РОССИЙСКОЙ ФЕДЕРАЦИИ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1890077450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873,9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Прочие межбюджетные трансферты общего характера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1890077450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873,9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852</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Муниципальная программа "Управление муниципальным имуществом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2200000000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7 576,8</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4 682,6</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4 682,6</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Подпрограмма "Повышение эффективности управления муниципальным имуществом"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2210000000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1 200,0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Оформление права муниципальной собственности Абанского района на объекты недвижимого имущества и эффективное управление, распоряжение этим имуществом и его использование в рамках подпрограммы "Повышение эффективности управления муниципальным имуществом" муниципальной программы Абанского района "Управление муниципальным имуществом в Абанском районе"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2210002040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760,0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2210002040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760,0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2210002040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760,0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2210002040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760,0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2210002040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0113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760,0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252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859</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Разграничение государственной собственности на земельные участки для нужд Абанского района и рациональное их использование в рамках подпрограммы "Повышение эффективности управления муниципальным имуществом" муниципальной программы Абанского района "Управление муниципальным имуществом в Абанском районе"</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2210002060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440,0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860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2210002060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440,0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861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2210002060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440,0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862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2210002060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440,0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863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2210002060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0113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440,0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864</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Подпрограмма "Обеспечение условий реализации муниципальной программы и прочие мероприятия"</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2220000000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6 376,8</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4 682,6</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4 682,6</w:t>
            </w:r>
          </w:p>
        </w:tc>
      </w:tr>
      <w:tr w:rsidR="00C3138A" w:rsidRPr="00CE6726" w:rsidTr="00CE6726">
        <w:trPr>
          <w:gridAfter w:val="1"/>
          <w:wAfter w:w="228" w:type="pct"/>
          <w:trHeight w:val="252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865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Выполнение функций государственными органами, органами местного самоуправления в рамках подпрограммы "Обеспечение условий реализации муниципальной программы и прочие мероприятия" муниципальной программы Абанского района "Управление муниципальным имуществом в Абанском районе"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2220002460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6 376,8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4 682,6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4 682,6</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866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2220002460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4 952,4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4 682,6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4 682,6</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867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государственных (муниципальных) органов</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2220002460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4 952,4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4 682,6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4 682,6</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868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2220002460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4 952,4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4 682,6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4 682,6</w:t>
            </w:r>
          </w:p>
        </w:tc>
      </w:tr>
      <w:tr w:rsidR="00C3138A" w:rsidRPr="00CE6726" w:rsidTr="00CE6726">
        <w:trPr>
          <w:gridAfter w:val="1"/>
          <w:wAfter w:w="228" w:type="pct"/>
          <w:trHeight w:val="126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869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2220002460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4 952,4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4 682,6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4 682,6</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870</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2220002460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55,5</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871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2220002460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55,5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872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2220002460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55,5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26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873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2220002460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55,5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874</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бюджетные ассигнования</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2220002460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1 368,9</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875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Уплата налогов, сборов и иных платежей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2220002460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1 368,9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876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2220002460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1 368,9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26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877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2220002460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1 368,9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878</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Непрограммные расходы администрации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7200000000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32 397,0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22 957,8</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22 957,8</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879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Обеспечение функционирование главы муниципального образования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7210000000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3 047,9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2 190,4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2 190,4</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880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Глава муниципального образования в рамках непрограммных расходов администрации Абанского района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7210002470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3 047,9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2 190,4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2 190,4</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881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7210002470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3 047,9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2 190,4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2 190,4</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882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государственных (муниципальных) органов</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7210002470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3 047,9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2 190,4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2 190,4</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883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7210002470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3 047,9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2 190,4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2 190,4</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884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Функционирование высшего должностного лица субъекта Российской Федерации и муниципального образования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7210002470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3 047,9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2 190,4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2 190,4</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885</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Функционирования деятельности администрации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29 349,0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20 767,4</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20 767,4</w:t>
            </w:r>
          </w:p>
        </w:tc>
      </w:tr>
      <w:tr w:rsidR="00C3138A" w:rsidRPr="00CE6726" w:rsidTr="00CE6726">
        <w:trPr>
          <w:gridAfter w:val="1"/>
          <w:wAfter w:w="228" w:type="pct"/>
          <w:trHeight w:val="126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886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Выполнение функций государственными органами, органами местного самоуправления в рамках непрограммных расходов администрации Абанского района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26 776,4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18 854,1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18 854,1</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887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21 305,3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18 854,1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18 854,1</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888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государственных (муниципальных) органов</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21 305,3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18 854,1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18 854,1</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889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21 305,3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18 854,1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18 854,1</w:t>
            </w:r>
          </w:p>
        </w:tc>
      </w:tr>
      <w:tr w:rsidR="00C3138A" w:rsidRPr="00CE6726" w:rsidTr="00CE6726">
        <w:trPr>
          <w:gridAfter w:val="1"/>
          <w:wAfter w:w="228" w:type="pct"/>
          <w:trHeight w:val="126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890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21 305,3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18 854,1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18 854,1</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891</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7220002460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5 067,7</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892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5 067,7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893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5 067,7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26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894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5 067,7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895</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бюджетные ассигнования</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7220002460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403,4</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896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Исполнение судебных актов</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830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322,0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897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830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322,0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26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898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830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322,0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899</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Уплата налогов, сборов и иных платежей</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7220002460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81,4</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900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81,4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26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901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81,4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57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902</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Организация и осуществление деятельности по опеке и попечительству в отношении совершеннолетних граждан, а также в сфере патронажа в рамках непрограммных расходов администрации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7220002890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1 000,3</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925,3</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925,3</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903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7220002890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926,9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851,9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851,9</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904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государственных (муниципальных) органов</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7220002890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926,9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851,9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851,9</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905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СОЦИАЛЬНАЯ ПОЛИТИКА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7220002890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926,9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851,9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851,9</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906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социальной политики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7220002890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926,9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851,9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851,9</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907</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7220002890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73,4</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73,4</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73,4</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908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7220002890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73,4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73,4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73,4</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909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СОЦИАЛЬНАЯ ПОЛИТИКА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7220002890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73,4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73,4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73,4</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910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социальной политики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7220002890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73,4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73,4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73,4</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911</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по организации и проведению мероприятий в рамках непрограммных расходов администрации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7220003020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494,1</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912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7220003020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494,1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913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7220003020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494,1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914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7220003020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494,1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915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7220003020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0113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494,1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57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916</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Осуществление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7220076040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994,7</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919,7</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919,7</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917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7220076040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926,9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851,9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851,9</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918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государственных (муниципальных) органов</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7220076040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926,9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851,9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851,9</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919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7220076040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926,9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851,9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851,9</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920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7220076040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0113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926,9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851,9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851,9</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921</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7220076040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67,8</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67,8</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67,8</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922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7220076040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67,8</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923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7220076040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67,8</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924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7220076040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0113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67,8</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67,8</w:t>
            </w:r>
          </w:p>
        </w:tc>
      </w:tr>
      <w:tr w:rsidR="00C3138A" w:rsidRPr="00CE6726" w:rsidTr="00CE6726">
        <w:trPr>
          <w:gridAfter w:val="1"/>
          <w:wAfter w:w="228" w:type="pct"/>
          <w:trHeight w:val="283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925</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Обеспечение предоставления меры социальной поддержки гражданам, достигшим возраста 21 года и старше, имевшим в соответствии с федеральным законодательством статус детей-сирот, детей, оставшихся без попечения родителей, лиц из числа детей-сирот и детей, оставшихся без попечения родителей в рамках непрограммных расходов администрации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7220078460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83,6</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68,3</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68,3</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926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7220078460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81,7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66,4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66,4</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927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государственных (муниципальных) органов</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7220078460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81,7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66,4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66,4</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928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7220078460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81,7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66,4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66,4</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929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7220078460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0113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81,7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66,4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66,4</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930</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7220078460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1,9</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1,9</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1,9</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931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7220078460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1,9</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932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7220078460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1,9</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933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7220078460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0113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1,9</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934</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Непрограммные расходы представительных органов местного самоуправления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7300000000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3 257,6</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2 900,0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2 900,0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935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Функционирование представительного органа власти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7310000000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3 257,6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2 900,0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2 900,0</w:t>
            </w:r>
          </w:p>
        </w:tc>
      </w:tr>
      <w:tr w:rsidR="00C3138A" w:rsidRPr="00CE6726" w:rsidTr="00CE6726">
        <w:trPr>
          <w:gridAfter w:val="1"/>
          <w:wAfter w:w="228" w:type="pct"/>
          <w:trHeight w:val="157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936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Выполнение функций государственными органами, органами местного самоуправления в рамках непрограммных расходов представительных органов местного самоуправления Абанского района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7310002460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1 367,2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882,1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882,1</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937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7310002460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697,2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632,9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632,9</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938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государственных (муниципальных) органов</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7310002460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697,2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632,9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632,9</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939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7310002460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697,2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632,9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632,9</w:t>
            </w:r>
          </w:p>
        </w:tc>
      </w:tr>
      <w:tr w:rsidR="00C3138A" w:rsidRPr="00CE6726" w:rsidTr="00CE6726">
        <w:trPr>
          <w:gridAfter w:val="1"/>
          <w:wAfter w:w="228" w:type="pct"/>
          <w:trHeight w:val="126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940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7310002460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697,2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632,9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632,9</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941</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7310002460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670,0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239,2</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239,2</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942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7310002460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239,2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239,2</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943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7310002460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239,2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239,2</w:t>
            </w:r>
          </w:p>
        </w:tc>
      </w:tr>
      <w:tr w:rsidR="00C3138A" w:rsidRPr="00CE6726" w:rsidTr="00CE6726">
        <w:trPr>
          <w:gridAfter w:val="1"/>
          <w:wAfter w:w="228" w:type="pct"/>
          <w:trHeight w:val="126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944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7310002460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239,2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239,2</w:t>
            </w:r>
          </w:p>
        </w:tc>
      </w:tr>
      <w:tr w:rsidR="00C3138A" w:rsidRPr="00CE6726" w:rsidTr="00CE6726">
        <w:trPr>
          <w:gridAfter w:val="1"/>
          <w:wAfter w:w="228" w:type="pct"/>
          <w:trHeight w:val="31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945</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бюджетные ассигнования</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7310002460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946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Уплата налогов, сборов и иных платежей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7310002460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947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7310002460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r>
      <w:tr w:rsidR="00C3138A" w:rsidRPr="00CE6726" w:rsidTr="00CE6726">
        <w:trPr>
          <w:gridAfter w:val="1"/>
          <w:wAfter w:w="228" w:type="pct"/>
          <w:trHeight w:val="126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948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7310002460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r>
      <w:tr w:rsidR="00C3138A" w:rsidRPr="00CE6726" w:rsidTr="00CE6726">
        <w:trPr>
          <w:gridAfter w:val="1"/>
          <w:wAfter w:w="228" w:type="pct"/>
          <w:trHeight w:val="126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949</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Председатель районного Совета депутатов в рамках непрограммных расходов представительных органов местного самоуправления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7310002480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1 886,3</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2 007,9</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2 007,9</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950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7310002480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1 879,9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2 007,9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2 007,9</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951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государственных (муниципальных) органов</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7310002480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1 879,9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2 007,9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2 007,9</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952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7310002480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1 879,9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2 007,9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2 007,9</w:t>
            </w:r>
          </w:p>
        </w:tc>
      </w:tr>
      <w:tr w:rsidR="00C3138A" w:rsidRPr="00CE6726" w:rsidTr="00CE6726">
        <w:trPr>
          <w:gridAfter w:val="1"/>
          <w:wAfter w:w="228" w:type="pct"/>
          <w:trHeight w:val="126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953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7310002480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1 879,9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2 007,9</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2 007,9</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954</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7310002480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6,4</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955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7310002480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956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7310002480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26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957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7310002480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26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958</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по организации и проведению мероприятий в рамках непрограммных расходов представительных органов местного самоуправления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7310003020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959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7310003020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960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7310003020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961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7310003020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962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7310003020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0113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963</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Непрограммные расходы Контрольно-счетного органа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7500000000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1 156,5</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1 100,0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1 100,0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964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Функционирование Контрольно-счетного органа Абанского района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7510000000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1 156,5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1 100,0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1 100,0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965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Председатель Контрольно-счетного органа в рамках непрограммных расходов Контрольно-счетного органа Абанского района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7510002490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1 156,5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1 100,0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1 100,0</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966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7510002490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1 156,5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1 073,4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1 073,4</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967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государственных (муниципальных) органов</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7510002490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1 156,5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1 073,4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1 073,4</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968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7510002490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1 156,5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1 073,4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1 073,4</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969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Обеспечение деятельности финансовых, налоговых и таможенных органов и органов финансового (финансово-бюджетного) надзора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7510002490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1 156,5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1 073,4</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1 073,4</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970</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7510002490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16,6</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16,6</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971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7510002490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16,6</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972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7510002490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16,6</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973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Обеспечение деятельности финансовых, налоговых и таможенных органов и органов финансового (финансово-бюджетного) надзора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7510002490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16,6</w:t>
            </w:r>
          </w:p>
        </w:tc>
      </w:tr>
      <w:tr w:rsidR="00C3138A" w:rsidRPr="00CE6726" w:rsidTr="00CE6726">
        <w:trPr>
          <w:gridAfter w:val="1"/>
          <w:wAfter w:w="228" w:type="pct"/>
          <w:trHeight w:val="31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974</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бюджетные ассигнования</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7510002490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975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Уплата налогов, сборов и иных платежей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7510002490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976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7510002490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977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Обеспечение деятельности финансовых, налоговых и таможенных органов и органов финансового (финансово-бюджетного) надзора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7510002490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10,0</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978</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Непрограммные расходы отдельных органов местного самоуправления</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9900000000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105 423,7</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34 191,5</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27 531,2</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979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Непрограммные расходы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9990000000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102 475,6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34 191,5</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27 531,2</w:t>
            </w:r>
          </w:p>
        </w:tc>
      </w:tr>
      <w:tr w:rsidR="00C3138A" w:rsidRPr="00CE6726" w:rsidTr="00CE6726">
        <w:trPr>
          <w:gridAfter w:val="1"/>
          <w:wAfter w:w="228" w:type="pct"/>
          <w:trHeight w:val="126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980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Устранение предписаний надзорных органов, в том числе оплата штрафов в рамках непрограммных расходов администрации Абанского района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9990000110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981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бюджетные ассигнования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9990000110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982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Уплата налогов, сборов и иных платежей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9990000110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983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9990000110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984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9990000110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0113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985</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Проведение выборов и референдумов в рамках непрограммных расходов администрации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9990001070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6 080,5</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986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бюджетные ассигнования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9990001070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6 080,5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987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Специальные расходы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9990001070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880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6 080,5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988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9990001070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880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6 080,5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989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Обеспечение проведения выборов и референдумов</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9990001070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880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6 080,5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26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990</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Выполнение прочих обязательств государства носящий разовый характер в рамках непрограммных расходов отдельных органов местного самоуправления</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9990003040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336,3</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9990003040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333,3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9990003040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333,3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9990003040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333,3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9990003040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0113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333,3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995</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Обслуживание государственного (муниципального) долга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9990003040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Обслуживание муниципального долга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9990003040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ОБСЛУЖИВАНИЕ ГОСУДАРСТВЕННОГО (МУНИЦИПАЛЬНОГО) ДОЛГА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9990003040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1300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Обслуживание государственного (муниципального) внутреннего долга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9990003040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730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1301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26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Выполнение прочих обязательств по многоквартирным домам в рамках непрограммных расходов администрации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9990003050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9990003050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9990003050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1002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ЖИЛИЩНО-КОММУНАЛЬНОЕ ХОЗЯЙСТВО</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9990003050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Жилищное хозяйство</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9990003050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1004</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Резервные фонды местных администраций в рамках непрограммных расходов финансового управления администрации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9990007050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2 800,0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1 680,3</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1 774,5</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Социальное обеспечение и иные выплаты населению</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9990007050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1 800,0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Социальные выплаты гражданам, кроме публичных нормативных социальных выплат</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9990007050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1 800,0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СОЦИАЛЬНАЯ ПОЛИТИКА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9990007050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1 800,0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Социальное обеспечение населения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9990007050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1 800,0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1009</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бюджетные ассигнования</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9990007050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1 000,0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1 680,3</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1 774,5</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Резервные средства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9990007050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870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1 000,0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1 680,3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1 774,5</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9990007050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870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1 000,0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1 680,3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1 774,5</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Резервные фонды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9990007050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870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0111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1 000,0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1 680,3</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1 774,5</w:t>
            </w:r>
          </w:p>
        </w:tc>
      </w:tr>
      <w:tr w:rsidR="00C3138A" w:rsidRPr="00CE6726" w:rsidTr="00CE6726">
        <w:trPr>
          <w:gridAfter w:val="1"/>
          <w:wAfter w:w="228" w:type="pct"/>
          <w:trHeight w:val="126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1013</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Обеспечение деятельности (оказание услуг) подведомственных учреждений в рамках непрограммных расходов администрации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9990009910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41 702,3</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16 392,6</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16 392,6</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34 872,1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16 392,6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16 392,6</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казенных учреждений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34 872,1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16 392,6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16 392,6</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34 872,1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16 392,6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16 392,6</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1017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0113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34 872,1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16 392,6</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16 392,6</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1018</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9990009910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6 819,3</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1019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6 819,3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1020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6 819,3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1021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0113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6 819,3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1022</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бюджетные ассигнования</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9990009910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10,9</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1023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Уплата налогов, сборов и иных платежей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1024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1025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9990009910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850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0113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10,9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26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1026</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Доплаты к пенсиям государственных (муниципальных) служащих в рамках непрограммных расходов администрации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9990010010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3 240,0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3 240,0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3 240,0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1027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Социальное обеспечение и иные выплаты населению</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9990010010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3 240,0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3 240,0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3 240,0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1028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Публичные нормативные социальные выплаты гражданам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9990010010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3 240,0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3 240,0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3 240,0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1029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СОЦИАЛЬНАЯ ПОЛИТИКА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9990010010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3 240,0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3 240,0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3 240,0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1030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Пенсионное обеспечение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9990010010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310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3 240,0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3 240,0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3 240,0</w:t>
            </w:r>
          </w:p>
        </w:tc>
      </w:tr>
      <w:tr w:rsidR="00C3138A" w:rsidRPr="00CE6726" w:rsidTr="00CE6726">
        <w:trPr>
          <w:gridAfter w:val="1"/>
          <w:wAfter w:w="228" w:type="pct"/>
          <w:trHeight w:val="220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1031</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непрограммных расходов отдельных органов местного самоуправления</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9990010490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11 681,5</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9 795,0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2 649,6</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1032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11 681,5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9 795,0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2 649,6</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1033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казенных учреждений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11 681,5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9 795,0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2 649,6</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1034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11 681,5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9 795,0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2 649,6</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1035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9990010490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0113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11 681,5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9 795,0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2 649,6</w:t>
            </w:r>
          </w:p>
        </w:tc>
      </w:tr>
      <w:tr w:rsidR="00C3138A" w:rsidRPr="00CE6726" w:rsidTr="00CE6726">
        <w:trPr>
          <w:gridAfter w:val="1"/>
          <w:wAfter w:w="228" w:type="pct"/>
          <w:trHeight w:val="189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1036</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межбюджетные трансферты на частичную компенсацию расходов на повышение оплаты труда отдельным категориям работников бюджетной сферы Красноярского края в рамках непрограммных расходов отдельных органов местного самоуправления</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9990027240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19 880,0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1037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9990027240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19 880,0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1038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9990027240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19 880,0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1039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МЕЖБЮДЖЕТНЫЕ ТРАНСФЕРТЫ ОБЩЕГО ХАРАКТЕРА БЮДЖЕТАМ БЮДЖЕТНОЙ СИСТЕМЫ РОССИЙСКОЙ ФЕДЕРАЦИИ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9990027240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19 880,0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1040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Прочие межбюджетные трансферты общего характера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9990027240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1403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19 880,0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89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1041</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Субвенции на осуществление первичного воинского учета органами местного самоуправления поселений, муниципальных и городских округов в рамках непрограммных расходов финансового управления администрации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9990051180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2 294,1</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2 550,7</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2 811,6</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1042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9990051180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2 294,1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2 550,7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2 811,6</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1043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Субвенции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9990051180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530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2 294,1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2 550,7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2 811,6</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1044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НАЦИОНАЛЬНАЯ ОБОРОНА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9990051180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530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2 294,1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2 550,7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2 811,6</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1045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Мобилизационная и вневойсковая подготовка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9990051180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530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0203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2 294,1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2 550,7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2 811,6</w:t>
            </w:r>
          </w:p>
        </w:tc>
      </w:tr>
      <w:tr w:rsidR="00C3138A" w:rsidRPr="00CE6726" w:rsidTr="00CE6726">
        <w:trPr>
          <w:gridAfter w:val="1"/>
          <w:wAfter w:w="228" w:type="pct"/>
          <w:trHeight w:val="189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1046</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рамках непрограммных расходов администрации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9990051200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16,2</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16,8</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146,9</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1047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9990051200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146,9</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1048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9990051200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146,9</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1049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9990051200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146,9</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1050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Судебная система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9990051200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16,8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146,9</w:t>
            </w:r>
          </w:p>
        </w:tc>
      </w:tr>
      <w:tr w:rsidR="00C3138A" w:rsidRPr="00CE6726" w:rsidTr="00CE6726">
        <w:trPr>
          <w:gridAfter w:val="1"/>
          <w:wAfter w:w="228" w:type="pct"/>
          <w:trHeight w:val="189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1051</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9990074290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57,8</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53,3</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53,3</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1052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9990074290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55,6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51,1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51,1</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1053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государственных (муниципальных) органов</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9990074290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55,6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51,1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51,1</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1054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9990074290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55,6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51,1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51,1</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1055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9990074290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0113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55,6</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51,1</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51,1</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1056</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9990074290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2,2</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2,2</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2,2</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1057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9990074290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2,2</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1058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9990074290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2,2</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1059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9990074290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0113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2,2</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2,2</w:t>
            </w:r>
          </w:p>
        </w:tc>
      </w:tr>
      <w:tr w:rsidR="00C3138A" w:rsidRPr="00CE6726" w:rsidTr="00CE6726">
        <w:trPr>
          <w:gridAfter w:val="1"/>
          <w:wAfter w:w="228" w:type="pct"/>
          <w:trHeight w:val="283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1060</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Cубвенции бюджетам поселений на реализацию Закона края от 23 апреля 2009 года № 8-3170 "О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 в рамках непрограммных расходов финансового управления администрации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9990075140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5,5</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114,8</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114,8</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1061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9990075140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114,8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114,8</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1062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Субвенции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9990075140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530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114,8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114,8</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1063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9990075140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530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114,8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114,8</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1064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9990075140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530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0113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5,5</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114,8</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114,8</w:t>
            </w:r>
          </w:p>
        </w:tc>
      </w:tr>
      <w:tr w:rsidR="00C3138A" w:rsidRPr="00CE6726" w:rsidTr="00CE6726">
        <w:trPr>
          <w:gridAfter w:val="1"/>
          <w:wAfter w:w="228" w:type="pct"/>
          <w:trHeight w:val="126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1065</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Организация мероприятий при осуществлении деятельности по обращению с животными без владельцев в рамках непрограммных расходов администрации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9990075180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470,1</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347,9</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347,9</w:t>
            </w:r>
          </w:p>
        </w:tc>
      </w:tr>
      <w:tr w:rsidR="00C3138A" w:rsidRPr="00CE6726" w:rsidTr="00CE6726">
        <w:trPr>
          <w:gridAfter w:val="1"/>
          <w:wAfter w:w="228" w:type="pct"/>
          <w:trHeight w:val="189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1066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9990075180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92,7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85,2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85,2</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1067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Расходы на выплаты персоналу казенных учреждений</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9990075180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92,7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85,2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85,2</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1068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ОХРАНА ОКРУЖАЮЩЕЙ СРЕДЫ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9990075180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0600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92,7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85,2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85,2</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1069</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Охрана объектов растительного и животного мира и среды их обитания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9990075180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0603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92,7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85,2</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85,2</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1070</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9990075180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377,4</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262,7</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262,7</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1071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9990075180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377,4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262,7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262,7</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1072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ОХРАНА ОКРУЖАЮЩЕЙ СРЕДЫ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9990075180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0600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377,4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262,7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262,7</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1073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Охрана объектов растительного и животного мира и среды их обитания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9990075180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0603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377,4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262,7</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262,7</w:t>
            </w:r>
          </w:p>
        </w:tc>
      </w:tr>
      <w:tr w:rsidR="00C3138A" w:rsidRPr="00CE6726" w:rsidTr="00CE6726">
        <w:trPr>
          <w:gridAfter w:val="1"/>
          <w:wAfter w:w="228" w:type="pct"/>
          <w:trHeight w:val="252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1074</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Реализация мероприятий по неспецифической профилактике инфекций,передающихся иксодовыми клещами , путем организации и проведения акарицидных обработок наиболее посещаемых населением участков территории природных очагов клещевых инфекций в рамках непрограммных расходов администрации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9990075550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41,9</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1075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9990075550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1076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9990075550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1077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ЗДРАВООХРАНЕНИЕ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9990075550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1078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здравоохранения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9990075550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0909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41,9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1079</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Содействие развитию налогового потенциала в рамках непрограммных расходов отдельных органов местного самоуправления</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9990077450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600,0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1080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9990077450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1081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9990077450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1082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9990077450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1083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общегосударственные вопросы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9990077450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0113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600,0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57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1084</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межбюджетные трансферты на формирование современной городской (сельской) среды в поселениях в рамках непрограммных расходов отдельных органов местного самоуправления</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99900S4590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3 500,0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1085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99900S4590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3 500,0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1086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99900S4590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3 500,0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1087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ЖИЛИЩНО-КОММУНАЛЬНОЕ ХОЗЯЙСТВО</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99900S4590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3 500,0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1088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Благоустройство</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99900S4590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3 500,0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26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1089</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межбюджетные трансферты на благоустройство кладбищ в рамках непрограммных расходов отдельных органов местного самоуправления</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99900S6660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5 000,0</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1090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99900S6660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5 000,0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1091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99900S6660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5 000,0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1092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ЖИЛИЩНО-КОММУНАЛЬНОЕ ХОЗЯЙСТВО</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99900S6660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5 000,0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1093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Благоустройство</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99900S6660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5 000,0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189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1094</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межбюджетные трансферты на реализацию проектов по решению вопросов местного значения, осуществляемых непосредственно населением на территории населенного пункта в рамках непрограммных расходов администрации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99900S7490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4 737,3</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lastRenderedPageBreak/>
              <w:t>1095</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99900S7490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4 737,3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1096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межбюджетные трансферты</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99900S7490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4 737,3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1097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ЖИЛИЩНО-КОММУНАЛЬНОЕ ХОЗЯЙСТВО</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99900S7490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4 737,3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1098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Благоустройство</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99900S7490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540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0503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4 737,3</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1099</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Непрограммные расходы управления образования администрации Абанского района</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99Г0000000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2 948,1</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252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1100</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 в рамках непрограммных расходов управления образования администрации Абанского района</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99Г0008530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2 948,1</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630"/>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1101</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Закупка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99Г0008530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200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2 682,7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1102</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Иные закупки товаров, работ и услуг для обеспечения государственных (муниципальных) нужд</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99Г0008530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2 682,7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1103</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99Г0008530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2 682,7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1104</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образования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99Г0008530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240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2 682,7</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94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1105</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Предоставление субсидий бюджетным, автономным учреждениям и иным некоммерческим организациям</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99Г0008530</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600</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265,4</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1106</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Субсидии автономным учреждениям</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99Г0008530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265,4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1107</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ОБРАЗОВАНИЕ</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99Г0008530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0700</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265,4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nil"/>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1108</w:t>
            </w:r>
          </w:p>
        </w:tc>
        <w:tc>
          <w:tcPr>
            <w:tcW w:w="1623"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Другие вопросы в области образования</w:t>
            </w:r>
          </w:p>
        </w:tc>
        <w:tc>
          <w:tcPr>
            <w:tcW w:w="552"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99Г0008530</w:t>
            </w:r>
          </w:p>
        </w:tc>
        <w:tc>
          <w:tcPr>
            <w:tcW w:w="36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620</w:t>
            </w:r>
          </w:p>
        </w:tc>
        <w:tc>
          <w:tcPr>
            <w:tcW w:w="406"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0709</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265,4</w:t>
            </w:r>
          </w:p>
        </w:tc>
        <w:tc>
          <w:tcPr>
            <w:tcW w:w="509" w:type="pct"/>
            <w:gridSpan w:val="2"/>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c>
          <w:tcPr>
            <w:tcW w:w="509" w:type="pct"/>
            <w:tcBorders>
              <w:top w:val="nil"/>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0,0</w:t>
            </w:r>
          </w:p>
        </w:tc>
      </w:tr>
      <w:tr w:rsidR="00C3138A" w:rsidRPr="00CE6726" w:rsidTr="00CE6726">
        <w:trPr>
          <w:gridAfter w:val="1"/>
          <w:wAfter w:w="228" w:type="pct"/>
          <w:trHeight w:val="315"/>
        </w:trPr>
        <w:tc>
          <w:tcPr>
            <w:tcW w:w="295" w:type="pct"/>
            <w:gridSpan w:val="2"/>
            <w:tcBorders>
              <w:top w:val="single" w:sz="4" w:space="0" w:color="auto"/>
              <w:left w:val="single" w:sz="4" w:space="0" w:color="auto"/>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1109</w:t>
            </w:r>
          </w:p>
        </w:tc>
        <w:tc>
          <w:tcPr>
            <w:tcW w:w="1623"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pPr>
            <w:r w:rsidRPr="00CE6726">
              <w:t>Условно утвержденные расходы</w:t>
            </w:r>
          </w:p>
        </w:tc>
        <w:tc>
          <w:tcPr>
            <w:tcW w:w="552"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36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406"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center"/>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 </w:t>
            </w:r>
          </w:p>
        </w:tc>
        <w:tc>
          <w:tcPr>
            <w:tcW w:w="509" w:type="pct"/>
            <w:gridSpan w:val="2"/>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18 213,9</w:t>
            </w:r>
          </w:p>
        </w:tc>
        <w:tc>
          <w:tcPr>
            <w:tcW w:w="509" w:type="pct"/>
            <w:tcBorders>
              <w:top w:val="single" w:sz="4" w:space="0" w:color="auto"/>
              <w:left w:val="nil"/>
              <w:bottom w:val="single" w:sz="4" w:space="0" w:color="auto"/>
              <w:right w:val="single" w:sz="4" w:space="0" w:color="auto"/>
            </w:tcBorders>
            <w:shd w:val="clear" w:color="auto" w:fill="auto"/>
            <w:hideMark/>
          </w:tcPr>
          <w:p w:rsidR="00C3138A" w:rsidRPr="00CE6726" w:rsidRDefault="00C3138A" w:rsidP="00C3138A">
            <w:pPr>
              <w:widowControl/>
              <w:autoSpaceDE/>
              <w:autoSpaceDN/>
              <w:adjustRightInd/>
              <w:jc w:val="right"/>
            </w:pPr>
            <w:r w:rsidRPr="00CE6726">
              <w:t>30 680,9</w:t>
            </w:r>
          </w:p>
        </w:tc>
      </w:tr>
      <w:tr w:rsidR="00C3138A" w:rsidRPr="00CE6726" w:rsidTr="00CE6726">
        <w:trPr>
          <w:gridAfter w:val="1"/>
          <w:wAfter w:w="228" w:type="pct"/>
          <w:trHeight w:val="315"/>
        </w:trPr>
        <w:tc>
          <w:tcPr>
            <w:tcW w:w="3245" w:type="pct"/>
            <w:gridSpan w:val="9"/>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3138A" w:rsidRPr="00CE6726" w:rsidRDefault="00C3138A" w:rsidP="00C3138A">
            <w:pPr>
              <w:widowControl/>
              <w:autoSpaceDE/>
              <w:autoSpaceDN/>
              <w:adjustRightInd/>
            </w:pPr>
            <w:r w:rsidRPr="00CE6726">
              <w:lastRenderedPageBreak/>
              <w:t>ВСЕГО:</w:t>
            </w:r>
          </w:p>
        </w:tc>
        <w:tc>
          <w:tcPr>
            <w:tcW w:w="509" w:type="pct"/>
            <w:gridSpan w:val="2"/>
            <w:tcBorders>
              <w:top w:val="nil"/>
              <w:left w:val="nil"/>
              <w:bottom w:val="single" w:sz="4" w:space="0" w:color="auto"/>
              <w:right w:val="single" w:sz="4" w:space="0" w:color="auto"/>
            </w:tcBorders>
            <w:shd w:val="clear" w:color="auto" w:fill="auto"/>
            <w:vAlign w:val="bottom"/>
            <w:hideMark/>
          </w:tcPr>
          <w:p w:rsidR="00C3138A" w:rsidRPr="00CE6726" w:rsidRDefault="00C3138A" w:rsidP="00C3138A">
            <w:pPr>
              <w:widowControl/>
              <w:autoSpaceDE/>
              <w:autoSpaceDN/>
              <w:adjustRightInd/>
              <w:jc w:val="right"/>
            </w:pPr>
            <w:r w:rsidRPr="00CE6726">
              <w:t>1 580 194,6</w:t>
            </w:r>
          </w:p>
        </w:tc>
        <w:tc>
          <w:tcPr>
            <w:tcW w:w="509" w:type="pct"/>
            <w:gridSpan w:val="2"/>
            <w:tcBorders>
              <w:top w:val="nil"/>
              <w:left w:val="nil"/>
              <w:bottom w:val="single" w:sz="4" w:space="0" w:color="auto"/>
              <w:right w:val="single" w:sz="4" w:space="0" w:color="auto"/>
            </w:tcBorders>
            <w:shd w:val="clear" w:color="auto" w:fill="auto"/>
            <w:vAlign w:val="bottom"/>
            <w:hideMark/>
          </w:tcPr>
          <w:p w:rsidR="00C3138A" w:rsidRPr="00CE6726" w:rsidRDefault="00C3138A" w:rsidP="00C3138A">
            <w:pPr>
              <w:widowControl/>
              <w:autoSpaceDE/>
              <w:autoSpaceDN/>
              <w:adjustRightInd/>
              <w:jc w:val="right"/>
            </w:pPr>
            <w:r w:rsidRPr="00CE6726">
              <w:t>1 207 682,7</w:t>
            </w:r>
          </w:p>
        </w:tc>
        <w:tc>
          <w:tcPr>
            <w:tcW w:w="509" w:type="pct"/>
            <w:tcBorders>
              <w:top w:val="nil"/>
              <w:left w:val="nil"/>
              <w:bottom w:val="single" w:sz="4" w:space="0" w:color="auto"/>
              <w:right w:val="single" w:sz="4" w:space="0" w:color="auto"/>
            </w:tcBorders>
            <w:shd w:val="clear" w:color="auto" w:fill="auto"/>
            <w:vAlign w:val="bottom"/>
            <w:hideMark/>
          </w:tcPr>
          <w:p w:rsidR="00C3138A" w:rsidRPr="00CE6726" w:rsidRDefault="00C3138A" w:rsidP="00C3138A">
            <w:pPr>
              <w:widowControl/>
              <w:autoSpaceDE/>
              <w:autoSpaceDN/>
              <w:adjustRightInd/>
              <w:jc w:val="right"/>
            </w:pPr>
            <w:r w:rsidRPr="00CE6726">
              <w:t>1 205 504,4</w:t>
            </w:r>
          </w:p>
        </w:tc>
      </w:tr>
    </w:tbl>
    <w:p w:rsidR="00CE6726" w:rsidRDefault="00CE6726" w:rsidP="00CE1C2E">
      <w:pPr>
        <w:tabs>
          <w:tab w:val="left" w:pos="0"/>
        </w:tabs>
        <w:rPr>
          <w:sz w:val="24"/>
          <w:szCs w:val="24"/>
        </w:rPr>
      </w:pPr>
    </w:p>
    <w:p w:rsidR="00CE6726" w:rsidRDefault="00CE6726">
      <w:pPr>
        <w:widowControl/>
        <w:autoSpaceDE/>
        <w:autoSpaceDN/>
        <w:adjustRightInd/>
        <w:rPr>
          <w:sz w:val="24"/>
          <w:szCs w:val="24"/>
        </w:rPr>
        <w:sectPr w:rsidR="00CE6726" w:rsidSect="00C96ED2">
          <w:pgSz w:w="16838" w:h="11906" w:orient="landscape" w:code="9"/>
          <w:pgMar w:top="1701" w:right="1134" w:bottom="851" w:left="1134" w:header="709" w:footer="709" w:gutter="0"/>
          <w:paperSrc w:first="1166"/>
          <w:cols w:space="708"/>
          <w:docGrid w:linePitch="360"/>
        </w:sectPr>
      </w:pPr>
      <w:r>
        <w:rPr>
          <w:sz w:val="24"/>
          <w:szCs w:val="24"/>
        </w:rPr>
        <w:br w:type="page"/>
      </w:r>
    </w:p>
    <w:p w:rsidR="00CE6726" w:rsidRDefault="00CE6726">
      <w:pPr>
        <w:widowControl/>
        <w:autoSpaceDE/>
        <w:autoSpaceDN/>
        <w:adjustRightInd/>
        <w:rPr>
          <w:sz w:val="24"/>
          <w:szCs w:val="24"/>
        </w:rPr>
      </w:pPr>
    </w:p>
    <w:tbl>
      <w:tblPr>
        <w:tblW w:w="0" w:type="auto"/>
        <w:tblLayout w:type="fixed"/>
        <w:tblCellMar>
          <w:left w:w="30" w:type="dxa"/>
          <w:right w:w="30" w:type="dxa"/>
        </w:tblCellMar>
        <w:tblLook w:val="0000"/>
      </w:tblPr>
      <w:tblGrid>
        <w:gridCol w:w="758"/>
        <w:gridCol w:w="5271"/>
        <w:gridCol w:w="2061"/>
      </w:tblGrid>
      <w:tr w:rsidR="00CE6726" w:rsidRPr="00CE6726" w:rsidTr="00E328F7">
        <w:tblPrEx>
          <w:tblCellMar>
            <w:top w:w="0" w:type="dxa"/>
            <w:bottom w:w="0" w:type="dxa"/>
          </w:tblCellMar>
        </w:tblPrEx>
        <w:trPr>
          <w:trHeight w:val="305"/>
        </w:trPr>
        <w:tc>
          <w:tcPr>
            <w:tcW w:w="758" w:type="dxa"/>
            <w:tcBorders>
              <w:top w:val="single" w:sz="2" w:space="0" w:color="000000"/>
              <w:left w:val="single" w:sz="2" w:space="0" w:color="000000"/>
              <w:bottom w:val="single" w:sz="2" w:space="0" w:color="000000"/>
              <w:right w:val="single" w:sz="2" w:space="0" w:color="000000"/>
            </w:tcBorders>
          </w:tcPr>
          <w:p w:rsidR="00CE6726" w:rsidRPr="00CE6726" w:rsidRDefault="00CE6726" w:rsidP="00CE6726">
            <w:pPr>
              <w:widowControl/>
              <w:rPr>
                <w:rFonts w:ascii="Times New Roman" w:hAnsi="Times New Roman" w:cs="Times New Roman"/>
                <w:color w:val="000000"/>
                <w:sz w:val="24"/>
                <w:szCs w:val="24"/>
              </w:rPr>
            </w:pPr>
          </w:p>
        </w:tc>
        <w:tc>
          <w:tcPr>
            <w:tcW w:w="7332" w:type="dxa"/>
            <w:gridSpan w:val="2"/>
            <w:tcBorders>
              <w:top w:val="single" w:sz="2" w:space="0" w:color="000000"/>
              <w:left w:val="single" w:sz="2" w:space="0" w:color="000000"/>
              <w:bottom w:val="single" w:sz="2" w:space="0" w:color="000000"/>
              <w:right w:val="single" w:sz="2" w:space="0" w:color="000000"/>
            </w:tcBorders>
          </w:tcPr>
          <w:p w:rsidR="00CE6726" w:rsidRPr="00CE6726" w:rsidRDefault="00CE6726" w:rsidP="00CE6726">
            <w:pPr>
              <w:widowControl/>
              <w:jc w:val="right"/>
              <w:rPr>
                <w:rFonts w:ascii="Times New Roman" w:hAnsi="Times New Roman" w:cs="Times New Roman"/>
                <w:color w:val="000000"/>
                <w:sz w:val="24"/>
                <w:szCs w:val="24"/>
              </w:rPr>
            </w:pPr>
            <w:r w:rsidRPr="00CE6726">
              <w:rPr>
                <w:rFonts w:ascii="Times New Roman" w:hAnsi="Times New Roman" w:cs="Times New Roman"/>
                <w:color w:val="000000"/>
                <w:sz w:val="24"/>
                <w:szCs w:val="24"/>
              </w:rPr>
              <w:t>Приложение 6</w:t>
            </w:r>
          </w:p>
        </w:tc>
      </w:tr>
      <w:tr w:rsidR="00CE6726" w:rsidRPr="00CE6726" w:rsidTr="00CE6726">
        <w:tblPrEx>
          <w:tblCellMar>
            <w:top w:w="0" w:type="dxa"/>
            <w:bottom w:w="0" w:type="dxa"/>
          </w:tblCellMar>
        </w:tblPrEx>
        <w:trPr>
          <w:trHeight w:val="305"/>
        </w:trPr>
        <w:tc>
          <w:tcPr>
            <w:tcW w:w="758" w:type="dxa"/>
            <w:tcBorders>
              <w:top w:val="single" w:sz="2" w:space="0" w:color="000000"/>
              <w:left w:val="single" w:sz="2" w:space="0" w:color="000000"/>
              <w:bottom w:val="single" w:sz="2" w:space="0" w:color="000000"/>
              <w:right w:val="single" w:sz="2" w:space="0" w:color="000000"/>
            </w:tcBorders>
          </w:tcPr>
          <w:p w:rsidR="00CE6726" w:rsidRPr="00CE6726" w:rsidRDefault="00CE6726" w:rsidP="00CE6726">
            <w:pPr>
              <w:widowControl/>
              <w:jc w:val="right"/>
              <w:rPr>
                <w:rFonts w:ascii="Times New Roman" w:hAnsi="Times New Roman" w:cs="Times New Roman"/>
                <w:color w:val="000000"/>
                <w:sz w:val="24"/>
                <w:szCs w:val="24"/>
              </w:rPr>
            </w:pPr>
          </w:p>
        </w:tc>
        <w:tc>
          <w:tcPr>
            <w:tcW w:w="7332" w:type="dxa"/>
            <w:gridSpan w:val="2"/>
            <w:tcBorders>
              <w:top w:val="single" w:sz="2" w:space="0" w:color="000000"/>
              <w:left w:val="single" w:sz="2" w:space="0" w:color="000000"/>
              <w:bottom w:val="single" w:sz="2" w:space="0" w:color="000000"/>
              <w:right w:val="single" w:sz="2" w:space="0" w:color="000000"/>
            </w:tcBorders>
          </w:tcPr>
          <w:p w:rsidR="00CE6726" w:rsidRPr="00CE6726" w:rsidRDefault="00CE6726" w:rsidP="00CE6726">
            <w:pPr>
              <w:widowControl/>
              <w:jc w:val="right"/>
              <w:rPr>
                <w:rFonts w:ascii="Times New Roman" w:hAnsi="Times New Roman" w:cs="Times New Roman"/>
                <w:color w:val="000000"/>
                <w:sz w:val="24"/>
                <w:szCs w:val="24"/>
              </w:rPr>
            </w:pPr>
            <w:r w:rsidRPr="00CE6726">
              <w:rPr>
                <w:rFonts w:ascii="Times New Roman" w:hAnsi="Times New Roman" w:cs="Times New Roman"/>
                <w:color w:val="000000"/>
                <w:sz w:val="24"/>
                <w:szCs w:val="24"/>
              </w:rPr>
              <w:t xml:space="preserve"> к Решению Абанского районного Совета депутатов </w:t>
            </w:r>
          </w:p>
        </w:tc>
      </w:tr>
      <w:tr w:rsidR="00CE6726" w:rsidRPr="00CE6726" w:rsidTr="009015F8">
        <w:tblPrEx>
          <w:tblCellMar>
            <w:top w:w="0" w:type="dxa"/>
            <w:bottom w:w="0" w:type="dxa"/>
          </w:tblCellMar>
        </w:tblPrEx>
        <w:trPr>
          <w:trHeight w:val="305"/>
        </w:trPr>
        <w:tc>
          <w:tcPr>
            <w:tcW w:w="758" w:type="dxa"/>
            <w:tcBorders>
              <w:top w:val="single" w:sz="2" w:space="0" w:color="000000"/>
              <w:left w:val="single" w:sz="2" w:space="0" w:color="000000"/>
              <w:bottom w:val="single" w:sz="2" w:space="0" w:color="000000"/>
              <w:right w:val="single" w:sz="2" w:space="0" w:color="000000"/>
            </w:tcBorders>
          </w:tcPr>
          <w:p w:rsidR="00CE6726" w:rsidRPr="00CE6726" w:rsidRDefault="00CE6726" w:rsidP="00CE6726">
            <w:pPr>
              <w:widowControl/>
              <w:jc w:val="right"/>
              <w:rPr>
                <w:rFonts w:ascii="Times New Roman" w:hAnsi="Times New Roman" w:cs="Times New Roman"/>
                <w:color w:val="000000"/>
                <w:sz w:val="24"/>
                <w:szCs w:val="24"/>
              </w:rPr>
            </w:pPr>
          </w:p>
        </w:tc>
        <w:tc>
          <w:tcPr>
            <w:tcW w:w="7332" w:type="dxa"/>
            <w:gridSpan w:val="2"/>
            <w:tcBorders>
              <w:top w:val="single" w:sz="2" w:space="0" w:color="000000"/>
              <w:left w:val="single" w:sz="2" w:space="0" w:color="000000"/>
              <w:bottom w:val="single" w:sz="2" w:space="0" w:color="000000"/>
              <w:right w:val="single" w:sz="2" w:space="0" w:color="000000"/>
            </w:tcBorders>
          </w:tcPr>
          <w:p w:rsidR="00CE6726" w:rsidRPr="00CE6726" w:rsidRDefault="00CE6726" w:rsidP="00CE6726">
            <w:pPr>
              <w:widowControl/>
              <w:jc w:val="right"/>
              <w:rPr>
                <w:color w:val="000000"/>
                <w:sz w:val="24"/>
                <w:szCs w:val="24"/>
              </w:rPr>
            </w:pPr>
            <w:r w:rsidRPr="00CE6726">
              <w:rPr>
                <w:rFonts w:ascii="Times New Roman" w:hAnsi="Times New Roman" w:cs="Times New Roman"/>
                <w:color w:val="000000"/>
                <w:sz w:val="24"/>
                <w:szCs w:val="24"/>
              </w:rPr>
              <w:t>от 21.11.2024 № 4-13Р</w:t>
            </w:r>
          </w:p>
        </w:tc>
      </w:tr>
      <w:tr w:rsidR="00CE6726" w:rsidRPr="00CE6726" w:rsidTr="0069044D">
        <w:tblPrEx>
          <w:tblCellMar>
            <w:top w:w="0" w:type="dxa"/>
            <w:bottom w:w="0" w:type="dxa"/>
          </w:tblCellMar>
        </w:tblPrEx>
        <w:trPr>
          <w:trHeight w:val="305"/>
        </w:trPr>
        <w:tc>
          <w:tcPr>
            <w:tcW w:w="758" w:type="dxa"/>
            <w:tcBorders>
              <w:top w:val="single" w:sz="2" w:space="0" w:color="000000"/>
              <w:left w:val="single" w:sz="2" w:space="0" w:color="000000"/>
              <w:bottom w:val="single" w:sz="2" w:space="0" w:color="000000"/>
              <w:right w:val="single" w:sz="2" w:space="0" w:color="000000"/>
            </w:tcBorders>
          </w:tcPr>
          <w:p w:rsidR="00CE6726" w:rsidRPr="00CE6726" w:rsidRDefault="00CE6726" w:rsidP="00CE6726">
            <w:pPr>
              <w:widowControl/>
              <w:jc w:val="right"/>
              <w:rPr>
                <w:rFonts w:ascii="Times New Roman" w:hAnsi="Times New Roman" w:cs="Times New Roman"/>
                <w:color w:val="000000"/>
                <w:sz w:val="24"/>
                <w:szCs w:val="24"/>
              </w:rPr>
            </w:pPr>
          </w:p>
        </w:tc>
        <w:tc>
          <w:tcPr>
            <w:tcW w:w="7332" w:type="dxa"/>
            <w:gridSpan w:val="2"/>
            <w:tcBorders>
              <w:top w:val="single" w:sz="2" w:space="0" w:color="000000"/>
              <w:left w:val="single" w:sz="2" w:space="0" w:color="000000"/>
              <w:bottom w:val="single" w:sz="2" w:space="0" w:color="000000"/>
              <w:right w:val="single" w:sz="2" w:space="0" w:color="000000"/>
            </w:tcBorders>
          </w:tcPr>
          <w:p w:rsidR="00CE6726" w:rsidRPr="00CE6726" w:rsidRDefault="00CE6726" w:rsidP="00CE6726">
            <w:pPr>
              <w:widowControl/>
              <w:jc w:val="right"/>
              <w:rPr>
                <w:rFonts w:ascii="Times New Roman" w:hAnsi="Times New Roman" w:cs="Times New Roman"/>
                <w:color w:val="000000"/>
                <w:sz w:val="24"/>
                <w:szCs w:val="24"/>
              </w:rPr>
            </w:pPr>
            <w:r w:rsidRPr="00CE6726">
              <w:rPr>
                <w:rFonts w:ascii="Times New Roman" w:hAnsi="Times New Roman" w:cs="Times New Roman"/>
                <w:color w:val="000000"/>
                <w:sz w:val="24"/>
                <w:szCs w:val="24"/>
              </w:rPr>
              <w:t>Приложение 34</w:t>
            </w:r>
          </w:p>
        </w:tc>
      </w:tr>
      <w:tr w:rsidR="00CE6726" w:rsidRPr="00CE6726" w:rsidTr="00CE6726">
        <w:tblPrEx>
          <w:tblCellMar>
            <w:top w:w="0" w:type="dxa"/>
            <w:bottom w:w="0" w:type="dxa"/>
          </w:tblCellMar>
        </w:tblPrEx>
        <w:trPr>
          <w:trHeight w:val="305"/>
        </w:trPr>
        <w:tc>
          <w:tcPr>
            <w:tcW w:w="758" w:type="dxa"/>
            <w:tcBorders>
              <w:top w:val="single" w:sz="2" w:space="0" w:color="000000"/>
              <w:left w:val="single" w:sz="2" w:space="0" w:color="000000"/>
              <w:bottom w:val="single" w:sz="2" w:space="0" w:color="000000"/>
              <w:right w:val="single" w:sz="2" w:space="0" w:color="000000"/>
            </w:tcBorders>
          </w:tcPr>
          <w:p w:rsidR="00CE6726" w:rsidRPr="00CE6726" w:rsidRDefault="00CE6726" w:rsidP="00CE6726">
            <w:pPr>
              <w:widowControl/>
              <w:jc w:val="right"/>
              <w:rPr>
                <w:rFonts w:ascii="Times New Roman" w:hAnsi="Times New Roman" w:cs="Times New Roman"/>
                <w:color w:val="000000"/>
                <w:sz w:val="24"/>
                <w:szCs w:val="24"/>
              </w:rPr>
            </w:pPr>
          </w:p>
        </w:tc>
        <w:tc>
          <w:tcPr>
            <w:tcW w:w="7332" w:type="dxa"/>
            <w:gridSpan w:val="2"/>
            <w:tcBorders>
              <w:top w:val="single" w:sz="2" w:space="0" w:color="000000"/>
              <w:left w:val="single" w:sz="2" w:space="0" w:color="000000"/>
              <w:bottom w:val="single" w:sz="2" w:space="0" w:color="000000"/>
              <w:right w:val="single" w:sz="2" w:space="0" w:color="000000"/>
            </w:tcBorders>
          </w:tcPr>
          <w:p w:rsidR="00CE6726" w:rsidRPr="00CE6726" w:rsidRDefault="00CE6726" w:rsidP="00CE6726">
            <w:pPr>
              <w:widowControl/>
              <w:jc w:val="right"/>
              <w:rPr>
                <w:rFonts w:ascii="Times New Roman" w:hAnsi="Times New Roman" w:cs="Times New Roman"/>
                <w:color w:val="000000"/>
                <w:sz w:val="24"/>
                <w:szCs w:val="24"/>
              </w:rPr>
            </w:pPr>
            <w:r w:rsidRPr="00CE6726">
              <w:rPr>
                <w:rFonts w:ascii="Times New Roman" w:hAnsi="Times New Roman" w:cs="Times New Roman"/>
                <w:color w:val="000000"/>
                <w:sz w:val="24"/>
                <w:szCs w:val="24"/>
              </w:rPr>
              <w:t xml:space="preserve"> к Решению Абанского районного Совета депутатов </w:t>
            </w:r>
          </w:p>
        </w:tc>
      </w:tr>
      <w:tr w:rsidR="00CE6726" w:rsidRPr="00CE6726" w:rsidTr="00C95EEC">
        <w:tblPrEx>
          <w:tblCellMar>
            <w:top w:w="0" w:type="dxa"/>
            <w:bottom w:w="0" w:type="dxa"/>
          </w:tblCellMar>
        </w:tblPrEx>
        <w:trPr>
          <w:trHeight w:val="305"/>
        </w:trPr>
        <w:tc>
          <w:tcPr>
            <w:tcW w:w="758" w:type="dxa"/>
            <w:tcBorders>
              <w:top w:val="single" w:sz="2" w:space="0" w:color="000000"/>
              <w:left w:val="single" w:sz="2" w:space="0" w:color="000000"/>
              <w:bottom w:val="single" w:sz="2" w:space="0" w:color="000000"/>
              <w:right w:val="single" w:sz="2" w:space="0" w:color="000000"/>
            </w:tcBorders>
          </w:tcPr>
          <w:p w:rsidR="00CE6726" w:rsidRPr="00CE6726" w:rsidRDefault="00CE6726" w:rsidP="00CE6726">
            <w:pPr>
              <w:widowControl/>
              <w:jc w:val="right"/>
              <w:rPr>
                <w:rFonts w:ascii="Times New Roman" w:hAnsi="Times New Roman" w:cs="Times New Roman"/>
                <w:color w:val="000000"/>
                <w:sz w:val="24"/>
                <w:szCs w:val="24"/>
              </w:rPr>
            </w:pPr>
          </w:p>
        </w:tc>
        <w:tc>
          <w:tcPr>
            <w:tcW w:w="7332" w:type="dxa"/>
            <w:gridSpan w:val="2"/>
            <w:tcBorders>
              <w:top w:val="single" w:sz="2" w:space="0" w:color="000000"/>
              <w:left w:val="single" w:sz="2" w:space="0" w:color="000000"/>
              <w:bottom w:val="single" w:sz="2" w:space="0" w:color="000000"/>
              <w:right w:val="single" w:sz="2" w:space="0" w:color="000000"/>
            </w:tcBorders>
          </w:tcPr>
          <w:p w:rsidR="00CE6726" w:rsidRPr="00CE6726" w:rsidRDefault="00CE6726" w:rsidP="00CE6726">
            <w:pPr>
              <w:widowControl/>
              <w:jc w:val="right"/>
              <w:rPr>
                <w:color w:val="000000"/>
                <w:sz w:val="24"/>
                <w:szCs w:val="24"/>
              </w:rPr>
            </w:pPr>
            <w:r w:rsidRPr="00CE6726">
              <w:rPr>
                <w:rFonts w:ascii="Times New Roman" w:hAnsi="Times New Roman" w:cs="Times New Roman"/>
                <w:color w:val="000000"/>
                <w:sz w:val="24"/>
                <w:szCs w:val="24"/>
              </w:rPr>
              <w:t>от 19.12.2023 № 40-338 Р</w:t>
            </w:r>
          </w:p>
        </w:tc>
      </w:tr>
      <w:tr w:rsidR="00CE6726" w:rsidRPr="00CE6726">
        <w:tblPrEx>
          <w:tblCellMar>
            <w:top w:w="0" w:type="dxa"/>
            <w:bottom w:w="0" w:type="dxa"/>
          </w:tblCellMar>
        </w:tblPrEx>
        <w:trPr>
          <w:trHeight w:val="305"/>
        </w:trPr>
        <w:tc>
          <w:tcPr>
            <w:tcW w:w="758" w:type="dxa"/>
            <w:tcBorders>
              <w:top w:val="single" w:sz="2" w:space="0" w:color="000000"/>
              <w:left w:val="single" w:sz="2" w:space="0" w:color="000000"/>
              <w:bottom w:val="single" w:sz="2" w:space="0" w:color="000000"/>
              <w:right w:val="single" w:sz="2" w:space="0" w:color="000000"/>
            </w:tcBorders>
          </w:tcPr>
          <w:p w:rsidR="00CE6726" w:rsidRPr="00CE6726" w:rsidRDefault="00CE6726" w:rsidP="00CE6726">
            <w:pPr>
              <w:widowControl/>
              <w:jc w:val="right"/>
              <w:rPr>
                <w:rFonts w:ascii="Times New Roman" w:hAnsi="Times New Roman" w:cs="Times New Roman"/>
                <w:color w:val="000000"/>
                <w:sz w:val="24"/>
                <w:szCs w:val="24"/>
              </w:rPr>
            </w:pPr>
          </w:p>
        </w:tc>
        <w:tc>
          <w:tcPr>
            <w:tcW w:w="5271" w:type="dxa"/>
            <w:tcBorders>
              <w:top w:val="single" w:sz="2" w:space="0" w:color="000000"/>
              <w:left w:val="single" w:sz="2" w:space="0" w:color="000000"/>
              <w:bottom w:val="single" w:sz="2" w:space="0" w:color="000000"/>
              <w:right w:val="nil"/>
            </w:tcBorders>
          </w:tcPr>
          <w:p w:rsidR="00CE6726" w:rsidRPr="00CE6726" w:rsidRDefault="00CE6726" w:rsidP="00CE6726">
            <w:pPr>
              <w:widowControl/>
              <w:jc w:val="right"/>
              <w:rPr>
                <w:rFonts w:ascii="Times New Roman" w:hAnsi="Times New Roman" w:cs="Times New Roman"/>
                <w:color w:val="000000"/>
                <w:sz w:val="24"/>
                <w:szCs w:val="24"/>
              </w:rPr>
            </w:pPr>
          </w:p>
        </w:tc>
        <w:tc>
          <w:tcPr>
            <w:tcW w:w="2061" w:type="dxa"/>
            <w:tcBorders>
              <w:top w:val="single" w:sz="2" w:space="0" w:color="000000"/>
              <w:left w:val="nil"/>
              <w:bottom w:val="single" w:sz="2" w:space="0" w:color="000000"/>
              <w:right w:val="single" w:sz="2" w:space="0" w:color="000000"/>
            </w:tcBorders>
          </w:tcPr>
          <w:p w:rsidR="00CE6726" w:rsidRPr="00CE6726" w:rsidRDefault="00CE6726" w:rsidP="00CE6726">
            <w:pPr>
              <w:widowControl/>
              <w:jc w:val="right"/>
              <w:rPr>
                <w:color w:val="000000"/>
                <w:sz w:val="24"/>
                <w:szCs w:val="24"/>
              </w:rPr>
            </w:pPr>
          </w:p>
        </w:tc>
      </w:tr>
      <w:tr w:rsidR="00CE6726" w:rsidRPr="00CE6726" w:rsidTr="00CE6726">
        <w:tblPrEx>
          <w:tblCellMar>
            <w:top w:w="0" w:type="dxa"/>
            <w:bottom w:w="0" w:type="dxa"/>
          </w:tblCellMar>
        </w:tblPrEx>
        <w:trPr>
          <w:trHeight w:val="929"/>
        </w:trPr>
        <w:tc>
          <w:tcPr>
            <w:tcW w:w="8090" w:type="dxa"/>
            <w:gridSpan w:val="3"/>
            <w:tcBorders>
              <w:top w:val="single" w:sz="2" w:space="0" w:color="000000"/>
              <w:left w:val="single" w:sz="2" w:space="0" w:color="000000"/>
              <w:bottom w:val="single" w:sz="2" w:space="0" w:color="000000"/>
              <w:right w:val="single" w:sz="2" w:space="0" w:color="000000"/>
            </w:tcBorders>
          </w:tcPr>
          <w:p w:rsidR="00CE6726" w:rsidRPr="00CE6726" w:rsidRDefault="00CE6726" w:rsidP="00CE6726">
            <w:pPr>
              <w:widowControl/>
              <w:jc w:val="center"/>
              <w:rPr>
                <w:rFonts w:ascii="Times New Roman" w:hAnsi="Times New Roman" w:cs="Times New Roman"/>
                <w:color w:val="000000"/>
                <w:sz w:val="24"/>
                <w:szCs w:val="24"/>
              </w:rPr>
            </w:pPr>
            <w:r w:rsidRPr="00CE6726">
              <w:rPr>
                <w:rFonts w:ascii="Times New Roman" w:hAnsi="Times New Roman" w:cs="Times New Roman"/>
                <w:color w:val="000000"/>
                <w:sz w:val="24"/>
                <w:szCs w:val="24"/>
              </w:rPr>
              <w:t xml:space="preserve"> Распределение иных межбюджетных трансфертов бюджетам муниципальных образований Абанского района  на ремонт водозаборного сооружения на 2024 год</w:t>
            </w:r>
          </w:p>
        </w:tc>
      </w:tr>
      <w:tr w:rsidR="00CE6726" w:rsidRPr="00CE6726">
        <w:tblPrEx>
          <w:tblCellMar>
            <w:top w:w="0" w:type="dxa"/>
            <w:bottom w:w="0" w:type="dxa"/>
          </w:tblCellMar>
        </w:tblPrEx>
        <w:trPr>
          <w:trHeight w:val="305"/>
        </w:trPr>
        <w:tc>
          <w:tcPr>
            <w:tcW w:w="758" w:type="dxa"/>
            <w:tcBorders>
              <w:top w:val="single" w:sz="2" w:space="0" w:color="000000"/>
              <w:left w:val="single" w:sz="2" w:space="0" w:color="000000"/>
              <w:bottom w:val="single" w:sz="6" w:space="0" w:color="auto"/>
              <w:right w:val="single" w:sz="2" w:space="0" w:color="000000"/>
            </w:tcBorders>
          </w:tcPr>
          <w:p w:rsidR="00CE6726" w:rsidRPr="00CE6726" w:rsidRDefault="00CE6726" w:rsidP="00CE6726">
            <w:pPr>
              <w:widowControl/>
              <w:jc w:val="right"/>
              <w:rPr>
                <w:rFonts w:ascii="Times New Roman" w:hAnsi="Times New Roman" w:cs="Times New Roman"/>
                <w:color w:val="000000"/>
                <w:sz w:val="24"/>
                <w:szCs w:val="24"/>
              </w:rPr>
            </w:pPr>
          </w:p>
        </w:tc>
        <w:tc>
          <w:tcPr>
            <w:tcW w:w="5271" w:type="dxa"/>
            <w:tcBorders>
              <w:top w:val="single" w:sz="2" w:space="0" w:color="000000"/>
              <w:left w:val="single" w:sz="2" w:space="0" w:color="000000"/>
              <w:bottom w:val="single" w:sz="6" w:space="0" w:color="auto"/>
              <w:right w:val="single" w:sz="2" w:space="0" w:color="000000"/>
            </w:tcBorders>
          </w:tcPr>
          <w:p w:rsidR="00CE6726" w:rsidRPr="00CE6726" w:rsidRDefault="00CE6726" w:rsidP="00CE6726">
            <w:pPr>
              <w:widowControl/>
              <w:jc w:val="right"/>
              <w:rPr>
                <w:rFonts w:ascii="Times New Roman" w:hAnsi="Times New Roman" w:cs="Times New Roman"/>
                <w:color w:val="000000"/>
                <w:sz w:val="24"/>
                <w:szCs w:val="24"/>
              </w:rPr>
            </w:pPr>
          </w:p>
        </w:tc>
        <w:tc>
          <w:tcPr>
            <w:tcW w:w="2061" w:type="dxa"/>
            <w:tcBorders>
              <w:top w:val="single" w:sz="2" w:space="0" w:color="000000"/>
              <w:left w:val="single" w:sz="2" w:space="0" w:color="000000"/>
              <w:bottom w:val="single" w:sz="6" w:space="0" w:color="auto"/>
              <w:right w:val="single" w:sz="2" w:space="0" w:color="000000"/>
            </w:tcBorders>
          </w:tcPr>
          <w:p w:rsidR="00CE6726" w:rsidRPr="00CE6726" w:rsidRDefault="00CE6726" w:rsidP="00CE6726">
            <w:pPr>
              <w:widowControl/>
              <w:jc w:val="right"/>
              <w:rPr>
                <w:rFonts w:ascii="Times New Roman" w:hAnsi="Times New Roman" w:cs="Times New Roman"/>
                <w:color w:val="000000"/>
                <w:sz w:val="24"/>
                <w:szCs w:val="24"/>
              </w:rPr>
            </w:pPr>
            <w:r w:rsidRPr="00CE6726">
              <w:rPr>
                <w:rFonts w:ascii="Times New Roman" w:hAnsi="Times New Roman" w:cs="Times New Roman"/>
                <w:color w:val="000000"/>
                <w:sz w:val="24"/>
                <w:szCs w:val="24"/>
              </w:rPr>
              <w:t>(тыс.рублей)</w:t>
            </w:r>
          </w:p>
        </w:tc>
      </w:tr>
      <w:tr w:rsidR="00CE6726" w:rsidRPr="00CE6726">
        <w:tblPrEx>
          <w:tblCellMar>
            <w:top w:w="0" w:type="dxa"/>
            <w:bottom w:w="0" w:type="dxa"/>
          </w:tblCellMar>
        </w:tblPrEx>
        <w:trPr>
          <w:trHeight w:val="305"/>
        </w:trPr>
        <w:tc>
          <w:tcPr>
            <w:tcW w:w="758" w:type="dxa"/>
            <w:tcBorders>
              <w:top w:val="single" w:sz="6" w:space="0" w:color="auto"/>
              <w:left w:val="single" w:sz="6" w:space="0" w:color="auto"/>
              <w:bottom w:val="nil"/>
              <w:right w:val="single" w:sz="6" w:space="0" w:color="auto"/>
            </w:tcBorders>
          </w:tcPr>
          <w:p w:rsidR="00CE6726" w:rsidRPr="00CE6726" w:rsidRDefault="00CE6726" w:rsidP="00CE6726">
            <w:pPr>
              <w:widowControl/>
              <w:jc w:val="center"/>
              <w:rPr>
                <w:rFonts w:ascii="Times New Roman" w:hAnsi="Times New Roman" w:cs="Times New Roman"/>
                <w:color w:val="000000"/>
                <w:sz w:val="24"/>
                <w:szCs w:val="24"/>
              </w:rPr>
            </w:pPr>
            <w:r w:rsidRPr="00CE6726">
              <w:rPr>
                <w:rFonts w:ascii="Times New Roman" w:hAnsi="Times New Roman" w:cs="Times New Roman"/>
                <w:color w:val="000000"/>
                <w:sz w:val="24"/>
                <w:szCs w:val="24"/>
              </w:rPr>
              <w:t>№ строки</w:t>
            </w:r>
          </w:p>
        </w:tc>
        <w:tc>
          <w:tcPr>
            <w:tcW w:w="5271" w:type="dxa"/>
            <w:tcBorders>
              <w:top w:val="single" w:sz="6" w:space="0" w:color="auto"/>
              <w:left w:val="single" w:sz="6" w:space="0" w:color="auto"/>
              <w:bottom w:val="nil"/>
              <w:right w:val="single" w:sz="6" w:space="0" w:color="auto"/>
            </w:tcBorders>
          </w:tcPr>
          <w:p w:rsidR="00CE6726" w:rsidRPr="00CE6726" w:rsidRDefault="00CE6726" w:rsidP="00CE6726">
            <w:pPr>
              <w:widowControl/>
              <w:jc w:val="center"/>
              <w:rPr>
                <w:rFonts w:ascii="Times New Roman" w:hAnsi="Times New Roman" w:cs="Times New Roman"/>
                <w:color w:val="000000"/>
                <w:sz w:val="24"/>
                <w:szCs w:val="24"/>
              </w:rPr>
            </w:pPr>
            <w:r w:rsidRPr="00CE6726">
              <w:rPr>
                <w:rFonts w:ascii="Times New Roman" w:hAnsi="Times New Roman" w:cs="Times New Roman"/>
                <w:color w:val="000000"/>
                <w:sz w:val="24"/>
                <w:szCs w:val="24"/>
              </w:rPr>
              <w:t>Наименование муниципального образования</w:t>
            </w:r>
          </w:p>
        </w:tc>
        <w:tc>
          <w:tcPr>
            <w:tcW w:w="2061" w:type="dxa"/>
            <w:tcBorders>
              <w:top w:val="single" w:sz="6" w:space="0" w:color="auto"/>
              <w:left w:val="single" w:sz="6" w:space="0" w:color="auto"/>
              <w:bottom w:val="nil"/>
              <w:right w:val="single" w:sz="6" w:space="0" w:color="auto"/>
            </w:tcBorders>
          </w:tcPr>
          <w:p w:rsidR="00CE6726" w:rsidRPr="00CE6726" w:rsidRDefault="00CE6726" w:rsidP="00CE6726">
            <w:pPr>
              <w:widowControl/>
              <w:jc w:val="center"/>
              <w:rPr>
                <w:rFonts w:ascii="Times New Roman" w:hAnsi="Times New Roman" w:cs="Times New Roman"/>
                <w:color w:val="000000"/>
                <w:sz w:val="24"/>
                <w:szCs w:val="24"/>
              </w:rPr>
            </w:pPr>
            <w:r w:rsidRPr="00CE6726">
              <w:rPr>
                <w:rFonts w:ascii="Times New Roman" w:hAnsi="Times New Roman" w:cs="Times New Roman"/>
                <w:color w:val="000000"/>
                <w:sz w:val="24"/>
                <w:szCs w:val="24"/>
              </w:rPr>
              <w:t>Сумма на 2024</w:t>
            </w:r>
          </w:p>
        </w:tc>
      </w:tr>
      <w:tr w:rsidR="00CE6726" w:rsidRPr="00CE6726">
        <w:tblPrEx>
          <w:tblCellMar>
            <w:top w:w="0" w:type="dxa"/>
            <w:bottom w:w="0" w:type="dxa"/>
          </w:tblCellMar>
        </w:tblPrEx>
        <w:trPr>
          <w:trHeight w:val="305"/>
        </w:trPr>
        <w:tc>
          <w:tcPr>
            <w:tcW w:w="758" w:type="dxa"/>
            <w:tcBorders>
              <w:top w:val="nil"/>
              <w:left w:val="single" w:sz="6" w:space="0" w:color="auto"/>
              <w:bottom w:val="nil"/>
              <w:right w:val="single" w:sz="6" w:space="0" w:color="auto"/>
            </w:tcBorders>
          </w:tcPr>
          <w:p w:rsidR="00CE6726" w:rsidRPr="00CE6726" w:rsidRDefault="00CE6726" w:rsidP="00CE6726">
            <w:pPr>
              <w:widowControl/>
              <w:jc w:val="center"/>
              <w:rPr>
                <w:rFonts w:ascii="Times New Roman" w:hAnsi="Times New Roman" w:cs="Times New Roman"/>
                <w:color w:val="000000"/>
                <w:sz w:val="24"/>
                <w:szCs w:val="24"/>
              </w:rPr>
            </w:pPr>
          </w:p>
        </w:tc>
        <w:tc>
          <w:tcPr>
            <w:tcW w:w="5271" w:type="dxa"/>
            <w:tcBorders>
              <w:top w:val="nil"/>
              <w:left w:val="single" w:sz="6" w:space="0" w:color="auto"/>
              <w:bottom w:val="nil"/>
              <w:right w:val="single" w:sz="6" w:space="0" w:color="auto"/>
            </w:tcBorders>
          </w:tcPr>
          <w:p w:rsidR="00CE6726" w:rsidRPr="00CE6726" w:rsidRDefault="00CE6726" w:rsidP="00CE6726">
            <w:pPr>
              <w:widowControl/>
              <w:jc w:val="center"/>
              <w:rPr>
                <w:rFonts w:ascii="Times New Roman" w:hAnsi="Times New Roman" w:cs="Times New Roman"/>
                <w:color w:val="000000"/>
                <w:sz w:val="24"/>
                <w:szCs w:val="24"/>
              </w:rPr>
            </w:pPr>
          </w:p>
        </w:tc>
        <w:tc>
          <w:tcPr>
            <w:tcW w:w="2061" w:type="dxa"/>
            <w:tcBorders>
              <w:top w:val="nil"/>
              <w:left w:val="single" w:sz="6" w:space="0" w:color="auto"/>
              <w:bottom w:val="nil"/>
              <w:right w:val="single" w:sz="6" w:space="0" w:color="auto"/>
            </w:tcBorders>
          </w:tcPr>
          <w:p w:rsidR="00CE6726" w:rsidRPr="00CE6726" w:rsidRDefault="00CE6726" w:rsidP="00CE6726">
            <w:pPr>
              <w:widowControl/>
              <w:jc w:val="center"/>
              <w:rPr>
                <w:rFonts w:ascii="Times New Roman" w:hAnsi="Times New Roman" w:cs="Times New Roman"/>
                <w:color w:val="000000"/>
                <w:sz w:val="24"/>
                <w:szCs w:val="24"/>
              </w:rPr>
            </w:pPr>
          </w:p>
        </w:tc>
      </w:tr>
      <w:tr w:rsidR="00CE6726" w:rsidRPr="00CE6726">
        <w:tblPrEx>
          <w:tblCellMar>
            <w:top w:w="0" w:type="dxa"/>
            <w:bottom w:w="0" w:type="dxa"/>
          </w:tblCellMar>
        </w:tblPrEx>
        <w:trPr>
          <w:trHeight w:val="305"/>
        </w:trPr>
        <w:tc>
          <w:tcPr>
            <w:tcW w:w="758" w:type="dxa"/>
            <w:tcBorders>
              <w:top w:val="nil"/>
              <w:left w:val="single" w:sz="6" w:space="0" w:color="auto"/>
              <w:bottom w:val="nil"/>
              <w:right w:val="single" w:sz="6" w:space="0" w:color="auto"/>
            </w:tcBorders>
          </w:tcPr>
          <w:p w:rsidR="00CE6726" w:rsidRPr="00CE6726" w:rsidRDefault="00CE6726" w:rsidP="00CE6726">
            <w:pPr>
              <w:widowControl/>
              <w:jc w:val="center"/>
              <w:rPr>
                <w:rFonts w:ascii="Times New Roman" w:hAnsi="Times New Roman" w:cs="Times New Roman"/>
                <w:color w:val="000000"/>
                <w:sz w:val="24"/>
                <w:szCs w:val="24"/>
              </w:rPr>
            </w:pPr>
          </w:p>
        </w:tc>
        <w:tc>
          <w:tcPr>
            <w:tcW w:w="5271" w:type="dxa"/>
            <w:tcBorders>
              <w:top w:val="nil"/>
              <w:left w:val="single" w:sz="6" w:space="0" w:color="auto"/>
              <w:bottom w:val="nil"/>
              <w:right w:val="single" w:sz="6" w:space="0" w:color="auto"/>
            </w:tcBorders>
          </w:tcPr>
          <w:p w:rsidR="00CE6726" w:rsidRPr="00CE6726" w:rsidRDefault="00CE6726" w:rsidP="00CE6726">
            <w:pPr>
              <w:widowControl/>
              <w:jc w:val="center"/>
              <w:rPr>
                <w:rFonts w:ascii="Times New Roman" w:hAnsi="Times New Roman" w:cs="Times New Roman"/>
                <w:color w:val="000000"/>
                <w:sz w:val="24"/>
                <w:szCs w:val="24"/>
              </w:rPr>
            </w:pPr>
          </w:p>
        </w:tc>
        <w:tc>
          <w:tcPr>
            <w:tcW w:w="2061" w:type="dxa"/>
            <w:tcBorders>
              <w:top w:val="nil"/>
              <w:left w:val="single" w:sz="6" w:space="0" w:color="auto"/>
              <w:bottom w:val="nil"/>
              <w:right w:val="single" w:sz="6" w:space="0" w:color="auto"/>
            </w:tcBorders>
          </w:tcPr>
          <w:p w:rsidR="00CE6726" w:rsidRPr="00CE6726" w:rsidRDefault="00CE6726" w:rsidP="00CE6726">
            <w:pPr>
              <w:widowControl/>
              <w:jc w:val="center"/>
              <w:rPr>
                <w:rFonts w:ascii="Times New Roman" w:hAnsi="Times New Roman" w:cs="Times New Roman"/>
                <w:color w:val="000000"/>
                <w:sz w:val="24"/>
                <w:szCs w:val="24"/>
              </w:rPr>
            </w:pPr>
          </w:p>
        </w:tc>
      </w:tr>
      <w:tr w:rsidR="00CE6726" w:rsidRPr="00CE6726">
        <w:tblPrEx>
          <w:tblCellMar>
            <w:top w:w="0" w:type="dxa"/>
            <w:bottom w:w="0" w:type="dxa"/>
          </w:tblCellMar>
        </w:tblPrEx>
        <w:trPr>
          <w:trHeight w:val="305"/>
        </w:trPr>
        <w:tc>
          <w:tcPr>
            <w:tcW w:w="758" w:type="dxa"/>
            <w:tcBorders>
              <w:top w:val="nil"/>
              <w:left w:val="single" w:sz="6" w:space="0" w:color="auto"/>
              <w:bottom w:val="single" w:sz="6" w:space="0" w:color="auto"/>
              <w:right w:val="single" w:sz="6" w:space="0" w:color="auto"/>
            </w:tcBorders>
          </w:tcPr>
          <w:p w:rsidR="00CE6726" w:rsidRPr="00CE6726" w:rsidRDefault="00CE6726" w:rsidP="00CE6726">
            <w:pPr>
              <w:widowControl/>
              <w:jc w:val="center"/>
              <w:rPr>
                <w:rFonts w:ascii="Times New Roman" w:hAnsi="Times New Roman" w:cs="Times New Roman"/>
                <w:color w:val="000000"/>
                <w:sz w:val="24"/>
                <w:szCs w:val="24"/>
              </w:rPr>
            </w:pPr>
          </w:p>
        </w:tc>
        <w:tc>
          <w:tcPr>
            <w:tcW w:w="5271" w:type="dxa"/>
            <w:tcBorders>
              <w:top w:val="nil"/>
              <w:left w:val="single" w:sz="6" w:space="0" w:color="auto"/>
              <w:bottom w:val="single" w:sz="6" w:space="0" w:color="auto"/>
              <w:right w:val="single" w:sz="6" w:space="0" w:color="auto"/>
            </w:tcBorders>
          </w:tcPr>
          <w:p w:rsidR="00CE6726" w:rsidRPr="00CE6726" w:rsidRDefault="00CE6726" w:rsidP="00CE6726">
            <w:pPr>
              <w:widowControl/>
              <w:jc w:val="center"/>
              <w:rPr>
                <w:rFonts w:ascii="Times New Roman" w:hAnsi="Times New Roman" w:cs="Times New Roman"/>
                <w:color w:val="000000"/>
                <w:sz w:val="24"/>
                <w:szCs w:val="24"/>
              </w:rPr>
            </w:pPr>
          </w:p>
        </w:tc>
        <w:tc>
          <w:tcPr>
            <w:tcW w:w="2061" w:type="dxa"/>
            <w:tcBorders>
              <w:top w:val="nil"/>
              <w:left w:val="single" w:sz="6" w:space="0" w:color="auto"/>
              <w:bottom w:val="single" w:sz="6" w:space="0" w:color="auto"/>
              <w:right w:val="single" w:sz="6" w:space="0" w:color="auto"/>
            </w:tcBorders>
          </w:tcPr>
          <w:p w:rsidR="00CE6726" w:rsidRPr="00CE6726" w:rsidRDefault="00CE6726" w:rsidP="00CE6726">
            <w:pPr>
              <w:widowControl/>
              <w:jc w:val="center"/>
              <w:rPr>
                <w:rFonts w:ascii="Times New Roman" w:hAnsi="Times New Roman" w:cs="Times New Roman"/>
                <w:color w:val="000000"/>
                <w:sz w:val="24"/>
                <w:szCs w:val="24"/>
              </w:rPr>
            </w:pPr>
          </w:p>
        </w:tc>
      </w:tr>
      <w:tr w:rsidR="00CE6726" w:rsidRPr="00CE6726">
        <w:tblPrEx>
          <w:tblCellMar>
            <w:top w:w="0" w:type="dxa"/>
            <w:bottom w:w="0" w:type="dxa"/>
          </w:tblCellMar>
        </w:tblPrEx>
        <w:trPr>
          <w:trHeight w:val="305"/>
        </w:trPr>
        <w:tc>
          <w:tcPr>
            <w:tcW w:w="758" w:type="dxa"/>
            <w:tcBorders>
              <w:top w:val="single" w:sz="6" w:space="0" w:color="auto"/>
              <w:left w:val="single" w:sz="6" w:space="0" w:color="auto"/>
              <w:bottom w:val="single" w:sz="6" w:space="0" w:color="auto"/>
              <w:right w:val="single" w:sz="6" w:space="0" w:color="auto"/>
            </w:tcBorders>
          </w:tcPr>
          <w:p w:rsidR="00CE6726" w:rsidRPr="00CE6726" w:rsidRDefault="00CE6726" w:rsidP="00CE6726">
            <w:pPr>
              <w:widowControl/>
              <w:jc w:val="center"/>
              <w:rPr>
                <w:rFonts w:ascii="Times New Roman" w:hAnsi="Times New Roman" w:cs="Times New Roman"/>
                <w:color w:val="000000"/>
                <w:sz w:val="24"/>
                <w:szCs w:val="24"/>
              </w:rPr>
            </w:pPr>
          </w:p>
        </w:tc>
        <w:tc>
          <w:tcPr>
            <w:tcW w:w="5271" w:type="dxa"/>
            <w:tcBorders>
              <w:top w:val="single" w:sz="6" w:space="0" w:color="auto"/>
              <w:left w:val="single" w:sz="6" w:space="0" w:color="auto"/>
              <w:bottom w:val="single" w:sz="6" w:space="0" w:color="auto"/>
              <w:right w:val="single" w:sz="6" w:space="0" w:color="auto"/>
            </w:tcBorders>
          </w:tcPr>
          <w:p w:rsidR="00CE6726" w:rsidRPr="00CE6726" w:rsidRDefault="00CE6726" w:rsidP="00CE6726">
            <w:pPr>
              <w:widowControl/>
              <w:jc w:val="center"/>
              <w:rPr>
                <w:rFonts w:ascii="Times New Roman" w:hAnsi="Times New Roman" w:cs="Times New Roman"/>
                <w:color w:val="000000"/>
                <w:sz w:val="24"/>
                <w:szCs w:val="24"/>
              </w:rPr>
            </w:pPr>
            <w:r w:rsidRPr="00CE6726">
              <w:rPr>
                <w:rFonts w:ascii="Times New Roman" w:hAnsi="Times New Roman" w:cs="Times New Roman"/>
                <w:color w:val="000000"/>
                <w:sz w:val="24"/>
                <w:szCs w:val="24"/>
              </w:rPr>
              <w:t>1</w:t>
            </w:r>
          </w:p>
        </w:tc>
        <w:tc>
          <w:tcPr>
            <w:tcW w:w="2061" w:type="dxa"/>
            <w:tcBorders>
              <w:top w:val="single" w:sz="6" w:space="0" w:color="auto"/>
              <w:left w:val="single" w:sz="6" w:space="0" w:color="auto"/>
              <w:bottom w:val="single" w:sz="6" w:space="0" w:color="auto"/>
              <w:right w:val="single" w:sz="6" w:space="0" w:color="auto"/>
            </w:tcBorders>
          </w:tcPr>
          <w:p w:rsidR="00CE6726" w:rsidRPr="00CE6726" w:rsidRDefault="00CE6726" w:rsidP="00CE6726">
            <w:pPr>
              <w:widowControl/>
              <w:jc w:val="center"/>
              <w:rPr>
                <w:rFonts w:ascii="Times New Roman" w:hAnsi="Times New Roman" w:cs="Times New Roman"/>
                <w:color w:val="000000"/>
                <w:sz w:val="24"/>
                <w:szCs w:val="24"/>
              </w:rPr>
            </w:pPr>
            <w:r w:rsidRPr="00CE6726">
              <w:rPr>
                <w:rFonts w:ascii="Times New Roman" w:hAnsi="Times New Roman" w:cs="Times New Roman"/>
                <w:color w:val="000000"/>
                <w:sz w:val="24"/>
                <w:szCs w:val="24"/>
              </w:rPr>
              <w:t>2</w:t>
            </w:r>
          </w:p>
        </w:tc>
      </w:tr>
      <w:tr w:rsidR="00CE6726" w:rsidRPr="00CE6726">
        <w:tblPrEx>
          <w:tblCellMar>
            <w:top w:w="0" w:type="dxa"/>
            <w:bottom w:w="0" w:type="dxa"/>
          </w:tblCellMar>
        </w:tblPrEx>
        <w:trPr>
          <w:trHeight w:val="305"/>
        </w:trPr>
        <w:tc>
          <w:tcPr>
            <w:tcW w:w="758" w:type="dxa"/>
            <w:tcBorders>
              <w:top w:val="single" w:sz="6" w:space="0" w:color="auto"/>
              <w:left w:val="single" w:sz="6" w:space="0" w:color="auto"/>
              <w:bottom w:val="single" w:sz="6" w:space="0" w:color="auto"/>
              <w:right w:val="single" w:sz="6" w:space="0" w:color="auto"/>
            </w:tcBorders>
          </w:tcPr>
          <w:p w:rsidR="00CE6726" w:rsidRPr="00CE6726" w:rsidRDefault="00CE6726" w:rsidP="00CE6726">
            <w:pPr>
              <w:widowControl/>
              <w:jc w:val="center"/>
              <w:rPr>
                <w:rFonts w:ascii="Times New Roman" w:hAnsi="Times New Roman" w:cs="Times New Roman"/>
                <w:color w:val="000000"/>
                <w:sz w:val="24"/>
                <w:szCs w:val="24"/>
              </w:rPr>
            </w:pPr>
            <w:r w:rsidRPr="00CE6726">
              <w:rPr>
                <w:rFonts w:ascii="Times New Roman" w:hAnsi="Times New Roman" w:cs="Times New Roman"/>
                <w:color w:val="000000"/>
                <w:sz w:val="24"/>
                <w:szCs w:val="24"/>
              </w:rPr>
              <w:t>1</w:t>
            </w:r>
          </w:p>
        </w:tc>
        <w:tc>
          <w:tcPr>
            <w:tcW w:w="5271" w:type="dxa"/>
            <w:tcBorders>
              <w:top w:val="single" w:sz="6" w:space="0" w:color="auto"/>
              <w:left w:val="single" w:sz="6" w:space="0" w:color="auto"/>
              <w:bottom w:val="single" w:sz="6" w:space="0" w:color="auto"/>
              <w:right w:val="single" w:sz="6" w:space="0" w:color="auto"/>
            </w:tcBorders>
          </w:tcPr>
          <w:p w:rsidR="00CE6726" w:rsidRPr="00CE6726" w:rsidRDefault="00CE6726" w:rsidP="00CE6726">
            <w:pPr>
              <w:widowControl/>
              <w:rPr>
                <w:rFonts w:ascii="Times New Roman" w:hAnsi="Times New Roman" w:cs="Times New Roman"/>
                <w:color w:val="000000"/>
                <w:sz w:val="24"/>
                <w:szCs w:val="24"/>
              </w:rPr>
            </w:pPr>
            <w:r w:rsidRPr="00CE6726">
              <w:rPr>
                <w:rFonts w:ascii="Times New Roman" w:hAnsi="Times New Roman" w:cs="Times New Roman"/>
                <w:color w:val="000000"/>
                <w:sz w:val="24"/>
                <w:szCs w:val="24"/>
              </w:rPr>
              <w:t>Администрация Абанского сельсовета</w:t>
            </w:r>
          </w:p>
        </w:tc>
        <w:tc>
          <w:tcPr>
            <w:tcW w:w="2061" w:type="dxa"/>
            <w:tcBorders>
              <w:top w:val="single" w:sz="6" w:space="0" w:color="auto"/>
              <w:left w:val="single" w:sz="6" w:space="0" w:color="auto"/>
              <w:bottom w:val="single" w:sz="6" w:space="0" w:color="auto"/>
              <w:right w:val="single" w:sz="6" w:space="0" w:color="auto"/>
            </w:tcBorders>
          </w:tcPr>
          <w:p w:rsidR="00CE6726" w:rsidRPr="00CE6726" w:rsidRDefault="00CE6726" w:rsidP="00CE6726">
            <w:pPr>
              <w:widowControl/>
              <w:jc w:val="right"/>
              <w:rPr>
                <w:rFonts w:ascii="Times New Roman" w:hAnsi="Times New Roman" w:cs="Times New Roman"/>
                <w:color w:val="000000"/>
                <w:sz w:val="24"/>
                <w:szCs w:val="24"/>
              </w:rPr>
            </w:pPr>
            <w:r w:rsidRPr="00CE6726">
              <w:rPr>
                <w:rFonts w:ascii="Times New Roman" w:hAnsi="Times New Roman" w:cs="Times New Roman"/>
                <w:color w:val="000000"/>
                <w:sz w:val="24"/>
                <w:szCs w:val="24"/>
              </w:rPr>
              <w:t>6 419,6</w:t>
            </w:r>
          </w:p>
        </w:tc>
      </w:tr>
      <w:tr w:rsidR="00CE6726" w:rsidRPr="00CE6726" w:rsidTr="00CE6726">
        <w:tblPrEx>
          <w:tblCellMar>
            <w:top w:w="0" w:type="dxa"/>
            <w:bottom w:w="0" w:type="dxa"/>
          </w:tblCellMar>
        </w:tblPrEx>
        <w:trPr>
          <w:trHeight w:val="305"/>
        </w:trPr>
        <w:tc>
          <w:tcPr>
            <w:tcW w:w="6029" w:type="dxa"/>
            <w:gridSpan w:val="2"/>
            <w:tcBorders>
              <w:top w:val="single" w:sz="6" w:space="0" w:color="auto"/>
              <w:left w:val="single" w:sz="6" w:space="0" w:color="auto"/>
              <w:bottom w:val="single" w:sz="6" w:space="0" w:color="auto"/>
              <w:right w:val="single" w:sz="6" w:space="0" w:color="auto"/>
            </w:tcBorders>
          </w:tcPr>
          <w:p w:rsidR="00CE6726" w:rsidRPr="00CE6726" w:rsidRDefault="00CE6726" w:rsidP="00CE6726">
            <w:pPr>
              <w:widowControl/>
              <w:rPr>
                <w:rFonts w:ascii="Times New Roman" w:hAnsi="Times New Roman" w:cs="Times New Roman"/>
                <w:color w:val="000000"/>
                <w:sz w:val="24"/>
                <w:szCs w:val="24"/>
              </w:rPr>
            </w:pPr>
            <w:r w:rsidRPr="00CE6726">
              <w:rPr>
                <w:rFonts w:ascii="Times New Roman" w:hAnsi="Times New Roman" w:cs="Times New Roman"/>
                <w:color w:val="000000"/>
                <w:sz w:val="24"/>
                <w:szCs w:val="24"/>
              </w:rPr>
              <w:t>ВСЕГО</w:t>
            </w:r>
          </w:p>
        </w:tc>
        <w:tc>
          <w:tcPr>
            <w:tcW w:w="2061" w:type="dxa"/>
            <w:tcBorders>
              <w:top w:val="single" w:sz="6" w:space="0" w:color="auto"/>
              <w:left w:val="single" w:sz="6" w:space="0" w:color="auto"/>
              <w:bottom w:val="single" w:sz="6" w:space="0" w:color="auto"/>
              <w:right w:val="single" w:sz="6" w:space="0" w:color="auto"/>
            </w:tcBorders>
          </w:tcPr>
          <w:p w:rsidR="00CE6726" w:rsidRPr="00CE6726" w:rsidRDefault="00CE6726" w:rsidP="00CE6726">
            <w:pPr>
              <w:widowControl/>
              <w:jc w:val="right"/>
              <w:rPr>
                <w:rFonts w:ascii="Times New Roman" w:hAnsi="Times New Roman" w:cs="Times New Roman"/>
                <w:color w:val="000000"/>
                <w:sz w:val="24"/>
                <w:szCs w:val="24"/>
              </w:rPr>
            </w:pPr>
            <w:r w:rsidRPr="00CE6726">
              <w:rPr>
                <w:rFonts w:ascii="Times New Roman" w:hAnsi="Times New Roman" w:cs="Times New Roman"/>
                <w:color w:val="000000"/>
                <w:sz w:val="24"/>
                <w:szCs w:val="24"/>
              </w:rPr>
              <w:t>6 419,6</w:t>
            </w:r>
          </w:p>
        </w:tc>
      </w:tr>
    </w:tbl>
    <w:p w:rsidR="00643D04" w:rsidRPr="00294B03" w:rsidRDefault="00643D04" w:rsidP="00CE1C2E">
      <w:pPr>
        <w:tabs>
          <w:tab w:val="left" w:pos="0"/>
        </w:tabs>
        <w:rPr>
          <w:sz w:val="24"/>
          <w:szCs w:val="24"/>
        </w:rPr>
      </w:pPr>
    </w:p>
    <w:sectPr w:rsidR="00643D04" w:rsidRPr="00294B03" w:rsidSect="00CE6726">
      <w:pgSz w:w="11906" w:h="16838" w:code="9"/>
      <w:pgMar w:top="1134" w:right="851" w:bottom="1134" w:left="1701" w:header="709" w:footer="709" w:gutter="0"/>
      <w:paperSrc w:first="1408"/>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428210" w15:done="0"/>
  <w15:commentEx w15:paraId="608463C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1E89" w:rsidRDefault="006A1E89">
      <w:r>
        <w:separator/>
      </w:r>
    </w:p>
  </w:endnote>
  <w:endnote w:type="continuationSeparator" w:id="0">
    <w:p w:rsidR="006A1E89" w:rsidRDefault="006A1E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8A" w:rsidRDefault="00C3138A" w:rsidP="00327AEE">
    <w:pPr>
      <w:pStyle w:val="a8"/>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C3138A" w:rsidRDefault="00C3138A" w:rsidP="00327AEE">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38A" w:rsidRDefault="00C3138A" w:rsidP="00327AEE">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1E89" w:rsidRDefault="006A1E89">
      <w:r>
        <w:separator/>
      </w:r>
    </w:p>
  </w:footnote>
  <w:footnote w:type="continuationSeparator" w:id="0">
    <w:p w:rsidR="006A1E89" w:rsidRDefault="006A1E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4466E9C"/>
    <w:lvl w:ilvl="0">
      <w:numFmt w:val="bullet"/>
      <w:lvlText w:val="*"/>
      <w:lvlJc w:val="left"/>
    </w:lvl>
  </w:abstractNum>
  <w:abstractNum w:abstractNumId="1">
    <w:nsid w:val="00F97AB2"/>
    <w:multiLevelType w:val="singleLevel"/>
    <w:tmpl w:val="E3E091C0"/>
    <w:lvl w:ilvl="0">
      <w:start w:val="1"/>
      <w:numFmt w:val="decimal"/>
      <w:lvlText w:val="%1."/>
      <w:legacy w:legacy="1" w:legacySpace="0" w:legacyIndent="279"/>
      <w:lvlJc w:val="left"/>
      <w:rPr>
        <w:rFonts w:ascii="Times New Roman" w:hAnsi="Times New Roman" w:cs="Times New Roman" w:hint="default"/>
      </w:rPr>
    </w:lvl>
  </w:abstractNum>
  <w:abstractNum w:abstractNumId="2">
    <w:nsid w:val="06FE6ABC"/>
    <w:multiLevelType w:val="singleLevel"/>
    <w:tmpl w:val="1E54CC5C"/>
    <w:lvl w:ilvl="0">
      <w:start w:val="1"/>
      <w:numFmt w:val="decimal"/>
      <w:lvlText w:val="%1."/>
      <w:legacy w:legacy="1" w:legacySpace="0" w:legacyIndent="230"/>
      <w:lvlJc w:val="left"/>
      <w:rPr>
        <w:rFonts w:ascii="Times New Roman" w:hAnsi="Times New Roman" w:cs="Times New Roman" w:hint="default"/>
      </w:rPr>
    </w:lvl>
  </w:abstractNum>
  <w:abstractNum w:abstractNumId="3">
    <w:nsid w:val="07D056D4"/>
    <w:multiLevelType w:val="hybridMultilevel"/>
    <w:tmpl w:val="8E20DA82"/>
    <w:lvl w:ilvl="0" w:tplc="96466210">
      <w:start w:val="1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09064DD4"/>
    <w:multiLevelType w:val="hybridMultilevel"/>
    <w:tmpl w:val="5C64D532"/>
    <w:lvl w:ilvl="0" w:tplc="B15A54AA">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E1B449F"/>
    <w:multiLevelType w:val="hybridMultilevel"/>
    <w:tmpl w:val="1A1C2C06"/>
    <w:lvl w:ilvl="0" w:tplc="B24202B4">
      <w:start w:val="10"/>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6">
    <w:nsid w:val="0F6B3A18"/>
    <w:multiLevelType w:val="singleLevel"/>
    <w:tmpl w:val="F9AE465A"/>
    <w:lvl w:ilvl="0">
      <w:start w:val="1"/>
      <w:numFmt w:val="decimal"/>
      <w:lvlText w:val="%1."/>
      <w:legacy w:legacy="1" w:legacySpace="0" w:legacyIndent="192"/>
      <w:lvlJc w:val="left"/>
      <w:rPr>
        <w:rFonts w:ascii="Times New Roman" w:hAnsi="Times New Roman" w:cs="Times New Roman" w:hint="default"/>
      </w:rPr>
    </w:lvl>
  </w:abstractNum>
  <w:abstractNum w:abstractNumId="7">
    <w:nsid w:val="120030D5"/>
    <w:multiLevelType w:val="hybridMultilevel"/>
    <w:tmpl w:val="78AE118C"/>
    <w:lvl w:ilvl="0" w:tplc="F75AD686">
      <w:start w:val="3"/>
      <w:numFmt w:val="upperRoman"/>
      <w:lvlText w:val="%1."/>
      <w:lvlJc w:val="left"/>
      <w:pPr>
        <w:tabs>
          <w:tab w:val="num" w:pos="2844"/>
        </w:tabs>
        <w:ind w:left="2844" w:hanging="720"/>
      </w:pPr>
      <w:rPr>
        <w:rFonts w:hint="default"/>
      </w:rPr>
    </w:lvl>
    <w:lvl w:ilvl="1" w:tplc="04190019" w:tentative="1">
      <w:start w:val="1"/>
      <w:numFmt w:val="lowerLetter"/>
      <w:lvlText w:val="%2."/>
      <w:lvlJc w:val="left"/>
      <w:pPr>
        <w:tabs>
          <w:tab w:val="num" w:pos="3204"/>
        </w:tabs>
        <w:ind w:left="3204" w:hanging="360"/>
      </w:pPr>
    </w:lvl>
    <w:lvl w:ilvl="2" w:tplc="0419001B" w:tentative="1">
      <w:start w:val="1"/>
      <w:numFmt w:val="lowerRoman"/>
      <w:lvlText w:val="%3."/>
      <w:lvlJc w:val="right"/>
      <w:pPr>
        <w:tabs>
          <w:tab w:val="num" w:pos="3924"/>
        </w:tabs>
        <w:ind w:left="3924" w:hanging="180"/>
      </w:pPr>
    </w:lvl>
    <w:lvl w:ilvl="3" w:tplc="0419000F" w:tentative="1">
      <w:start w:val="1"/>
      <w:numFmt w:val="decimal"/>
      <w:lvlText w:val="%4."/>
      <w:lvlJc w:val="left"/>
      <w:pPr>
        <w:tabs>
          <w:tab w:val="num" w:pos="4644"/>
        </w:tabs>
        <w:ind w:left="4644" w:hanging="360"/>
      </w:pPr>
    </w:lvl>
    <w:lvl w:ilvl="4" w:tplc="04190019" w:tentative="1">
      <w:start w:val="1"/>
      <w:numFmt w:val="lowerLetter"/>
      <w:lvlText w:val="%5."/>
      <w:lvlJc w:val="left"/>
      <w:pPr>
        <w:tabs>
          <w:tab w:val="num" w:pos="5364"/>
        </w:tabs>
        <w:ind w:left="5364" w:hanging="360"/>
      </w:pPr>
    </w:lvl>
    <w:lvl w:ilvl="5" w:tplc="0419001B" w:tentative="1">
      <w:start w:val="1"/>
      <w:numFmt w:val="lowerRoman"/>
      <w:lvlText w:val="%6."/>
      <w:lvlJc w:val="right"/>
      <w:pPr>
        <w:tabs>
          <w:tab w:val="num" w:pos="6084"/>
        </w:tabs>
        <w:ind w:left="6084" w:hanging="180"/>
      </w:pPr>
    </w:lvl>
    <w:lvl w:ilvl="6" w:tplc="0419000F" w:tentative="1">
      <w:start w:val="1"/>
      <w:numFmt w:val="decimal"/>
      <w:lvlText w:val="%7."/>
      <w:lvlJc w:val="left"/>
      <w:pPr>
        <w:tabs>
          <w:tab w:val="num" w:pos="6804"/>
        </w:tabs>
        <w:ind w:left="6804" w:hanging="360"/>
      </w:pPr>
    </w:lvl>
    <w:lvl w:ilvl="7" w:tplc="04190019" w:tentative="1">
      <w:start w:val="1"/>
      <w:numFmt w:val="lowerLetter"/>
      <w:lvlText w:val="%8."/>
      <w:lvlJc w:val="left"/>
      <w:pPr>
        <w:tabs>
          <w:tab w:val="num" w:pos="7524"/>
        </w:tabs>
        <w:ind w:left="7524" w:hanging="360"/>
      </w:pPr>
    </w:lvl>
    <w:lvl w:ilvl="8" w:tplc="0419001B" w:tentative="1">
      <w:start w:val="1"/>
      <w:numFmt w:val="lowerRoman"/>
      <w:lvlText w:val="%9."/>
      <w:lvlJc w:val="right"/>
      <w:pPr>
        <w:tabs>
          <w:tab w:val="num" w:pos="8244"/>
        </w:tabs>
        <w:ind w:left="8244" w:hanging="180"/>
      </w:pPr>
    </w:lvl>
  </w:abstractNum>
  <w:abstractNum w:abstractNumId="8">
    <w:nsid w:val="17ED13AD"/>
    <w:multiLevelType w:val="hybridMultilevel"/>
    <w:tmpl w:val="89EA574C"/>
    <w:lvl w:ilvl="0" w:tplc="07D259D4">
      <w:start w:val="1"/>
      <w:numFmt w:val="decimal"/>
      <w:lvlText w:val="%1)"/>
      <w:lvlJc w:val="left"/>
      <w:pPr>
        <w:ind w:left="1135" w:hanging="375"/>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9">
    <w:nsid w:val="19D77AA1"/>
    <w:multiLevelType w:val="hybridMultilevel"/>
    <w:tmpl w:val="F8E62FD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nsid w:val="1E8B66E0"/>
    <w:multiLevelType w:val="singleLevel"/>
    <w:tmpl w:val="C7F8F634"/>
    <w:lvl w:ilvl="0">
      <w:start w:val="1"/>
      <w:numFmt w:val="decimal"/>
      <w:lvlText w:val="%1."/>
      <w:legacy w:legacy="1" w:legacySpace="0" w:legacyIndent="249"/>
      <w:lvlJc w:val="left"/>
      <w:rPr>
        <w:rFonts w:ascii="Times New Roman" w:hAnsi="Times New Roman" w:cs="Times New Roman" w:hint="default"/>
      </w:rPr>
    </w:lvl>
  </w:abstractNum>
  <w:abstractNum w:abstractNumId="11">
    <w:nsid w:val="267B7B07"/>
    <w:multiLevelType w:val="singleLevel"/>
    <w:tmpl w:val="3B1E7AFC"/>
    <w:lvl w:ilvl="0">
      <w:start w:val="13"/>
      <w:numFmt w:val="decimal"/>
      <w:lvlText w:val="%1)"/>
      <w:legacy w:legacy="1" w:legacySpace="0" w:legacyIndent="326"/>
      <w:lvlJc w:val="left"/>
      <w:rPr>
        <w:rFonts w:ascii="Times New Roman" w:hAnsi="Times New Roman" w:cs="Times New Roman" w:hint="default"/>
      </w:rPr>
    </w:lvl>
  </w:abstractNum>
  <w:abstractNum w:abstractNumId="12">
    <w:nsid w:val="28CA00CE"/>
    <w:multiLevelType w:val="hybridMultilevel"/>
    <w:tmpl w:val="1054E230"/>
    <w:lvl w:ilvl="0" w:tplc="BF34BE5A">
      <w:start w:val="1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2F656409"/>
    <w:multiLevelType w:val="hybridMultilevel"/>
    <w:tmpl w:val="C9B822E0"/>
    <w:lvl w:ilvl="0" w:tplc="8C14668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31F6789A"/>
    <w:multiLevelType w:val="hybridMultilevel"/>
    <w:tmpl w:val="87CE558E"/>
    <w:lvl w:ilvl="0" w:tplc="E6B2B650">
      <w:start w:val="1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32B57DBD"/>
    <w:multiLevelType w:val="hybridMultilevel"/>
    <w:tmpl w:val="69CE80CA"/>
    <w:lvl w:ilvl="0" w:tplc="CFC2DD82">
      <w:start w:val="22"/>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45E2D37"/>
    <w:multiLevelType w:val="hybridMultilevel"/>
    <w:tmpl w:val="55565BDE"/>
    <w:lvl w:ilvl="0" w:tplc="1A8831FE">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35455E4B"/>
    <w:multiLevelType w:val="hybridMultilevel"/>
    <w:tmpl w:val="C5C0D40E"/>
    <w:lvl w:ilvl="0" w:tplc="3120E9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6C85798"/>
    <w:multiLevelType w:val="singleLevel"/>
    <w:tmpl w:val="32A690BA"/>
    <w:lvl w:ilvl="0">
      <w:start w:val="1"/>
      <w:numFmt w:val="decimal"/>
      <w:lvlText w:val="%1)"/>
      <w:legacy w:legacy="1" w:legacySpace="0" w:legacyIndent="202"/>
      <w:lvlJc w:val="left"/>
      <w:rPr>
        <w:rFonts w:ascii="Times New Roman" w:hAnsi="Times New Roman" w:cs="Times New Roman" w:hint="default"/>
      </w:rPr>
    </w:lvl>
  </w:abstractNum>
  <w:abstractNum w:abstractNumId="19">
    <w:nsid w:val="38956FFD"/>
    <w:multiLevelType w:val="hybridMultilevel"/>
    <w:tmpl w:val="1BCCA5C6"/>
    <w:lvl w:ilvl="0" w:tplc="0980AD3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3A300F6F"/>
    <w:multiLevelType w:val="hybridMultilevel"/>
    <w:tmpl w:val="7D465E3E"/>
    <w:lvl w:ilvl="0" w:tplc="F60CD1F6">
      <w:start w:val="1"/>
      <w:numFmt w:val="decimal"/>
      <w:lvlText w:val="%1)"/>
      <w:lvlJc w:val="left"/>
      <w:pPr>
        <w:tabs>
          <w:tab w:val="num" w:pos="1983"/>
        </w:tabs>
        <w:ind w:left="1983" w:hanging="1275"/>
      </w:pPr>
      <w:rPr>
        <w:rFonts w:ascii="Times New Roman" w:eastAsia="Times New Roman" w:hAnsi="Times New Roman" w:cs="Times New Roman"/>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1">
    <w:nsid w:val="3D68025D"/>
    <w:multiLevelType w:val="hybridMultilevel"/>
    <w:tmpl w:val="93D60CCA"/>
    <w:lvl w:ilvl="0" w:tplc="9718DB4C">
      <w:start w:val="1"/>
      <w:numFmt w:val="decimal"/>
      <w:lvlText w:val="%1."/>
      <w:lvlJc w:val="left"/>
      <w:pPr>
        <w:tabs>
          <w:tab w:val="num" w:pos="1773"/>
        </w:tabs>
        <w:ind w:left="1773" w:hanging="10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2">
    <w:nsid w:val="3DF23675"/>
    <w:multiLevelType w:val="multilevel"/>
    <w:tmpl w:val="C0DE784C"/>
    <w:lvl w:ilvl="0">
      <w:start w:val="1"/>
      <w:numFmt w:val="decimal"/>
      <w:lvlText w:val="%1."/>
      <w:lvlJc w:val="left"/>
      <w:pPr>
        <w:ind w:left="390" w:hanging="39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3">
    <w:nsid w:val="413C5F3F"/>
    <w:multiLevelType w:val="hybridMultilevel"/>
    <w:tmpl w:val="9104E2A0"/>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5AB7B4C"/>
    <w:multiLevelType w:val="hybridMultilevel"/>
    <w:tmpl w:val="2A2A025C"/>
    <w:lvl w:ilvl="0" w:tplc="0A4C4D70">
      <w:start w:val="9"/>
      <w:numFmt w:val="decimal"/>
      <w:lvlText w:val="%1."/>
      <w:lvlJc w:val="left"/>
      <w:pPr>
        <w:tabs>
          <w:tab w:val="num" w:pos="768"/>
        </w:tabs>
        <w:ind w:left="768" w:hanging="720"/>
      </w:pPr>
      <w:rPr>
        <w:rFonts w:hint="default"/>
      </w:rPr>
    </w:lvl>
    <w:lvl w:ilvl="1" w:tplc="04190019" w:tentative="1">
      <w:start w:val="1"/>
      <w:numFmt w:val="lowerLetter"/>
      <w:lvlText w:val="%2."/>
      <w:lvlJc w:val="left"/>
      <w:pPr>
        <w:tabs>
          <w:tab w:val="num" w:pos="1128"/>
        </w:tabs>
        <w:ind w:left="1128" w:hanging="360"/>
      </w:pPr>
    </w:lvl>
    <w:lvl w:ilvl="2" w:tplc="0419001B" w:tentative="1">
      <w:start w:val="1"/>
      <w:numFmt w:val="lowerRoman"/>
      <w:lvlText w:val="%3."/>
      <w:lvlJc w:val="right"/>
      <w:pPr>
        <w:tabs>
          <w:tab w:val="num" w:pos="1848"/>
        </w:tabs>
        <w:ind w:left="1848" w:hanging="180"/>
      </w:pPr>
    </w:lvl>
    <w:lvl w:ilvl="3" w:tplc="0419000F" w:tentative="1">
      <w:start w:val="1"/>
      <w:numFmt w:val="decimal"/>
      <w:lvlText w:val="%4."/>
      <w:lvlJc w:val="left"/>
      <w:pPr>
        <w:tabs>
          <w:tab w:val="num" w:pos="2568"/>
        </w:tabs>
        <w:ind w:left="2568" w:hanging="360"/>
      </w:pPr>
    </w:lvl>
    <w:lvl w:ilvl="4" w:tplc="04190019" w:tentative="1">
      <w:start w:val="1"/>
      <w:numFmt w:val="lowerLetter"/>
      <w:lvlText w:val="%5."/>
      <w:lvlJc w:val="left"/>
      <w:pPr>
        <w:tabs>
          <w:tab w:val="num" w:pos="3288"/>
        </w:tabs>
        <w:ind w:left="3288" w:hanging="360"/>
      </w:pPr>
    </w:lvl>
    <w:lvl w:ilvl="5" w:tplc="0419001B" w:tentative="1">
      <w:start w:val="1"/>
      <w:numFmt w:val="lowerRoman"/>
      <w:lvlText w:val="%6."/>
      <w:lvlJc w:val="right"/>
      <w:pPr>
        <w:tabs>
          <w:tab w:val="num" w:pos="4008"/>
        </w:tabs>
        <w:ind w:left="4008" w:hanging="180"/>
      </w:pPr>
    </w:lvl>
    <w:lvl w:ilvl="6" w:tplc="0419000F" w:tentative="1">
      <w:start w:val="1"/>
      <w:numFmt w:val="decimal"/>
      <w:lvlText w:val="%7."/>
      <w:lvlJc w:val="left"/>
      <w:pPr>
        <w:tabs>
          <w:tab w:val="num" w:pos="4728"/>
        </w:tabs>
        <w:ind w:left="4728" w:hanging="360"/>
      </w:pPr>
    </w:lvl>
    <w:lvl w:ilvl="7" w:tplc="04190019" w:tentative="1">
      <w:start w:val="1"/>
      <w:numFmt w:val="lowerLetter"/>
      <w:lvlText w:val="%8."/>
      <w:lvlJc w:val="left"/>
      <w:pPr>
        <w:tabs>
          <w:tab w:val="num" w:pos="5448"/>
        </w:tabs>
        <w:ind w:left="5448" w:hanging="360"/>
      </w:pPr>
    </w:lvl>
    <w:lvl w:ilvl="8" w:tplc="0419001B" w:tentative="1">
      <w:start w:val="1"/>
      <w:numFmt w:val="lowerRoman"/>
      <w:lvlText w:val="%9."/>
      <w:lvlJc w:val="right"/>
      <w:pPr>
        <w:tabs>
          <w:tab w:val="num" w:pos="6168"/>
        </w:tabs>
        <w:ind w:left="6168" w:hanging="180"/>
      </w:pPr>
    </w:lvl>
  </w:abstractNum>
  <w:abstractNum w:abstractNumId="25">
    <w:nsid w:val="460E3C78"/>
    <w:multiLevelType w:val="hybridMultilevel"/>
    <w:tmpl w:val="99EA2DDE"/>
    <w:lvl w:ilvl="0" w:tplc="C4F0C7C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4B1079E0"/>
    <w:multiLevelType w:val="hybridMultilevel"/>
    <w:tmpl w:val="3B2EE0AA"/>
    <w:lvl w:ilvl="0" w:tplc="C972BFEC">
      <w:start w:val="1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4B1D527B"/>
    <w:multiLevelType w:val="multilevel"/>
    <w:tmpl w:val="2E08385C"/>
    <w:lvl w:ilvl="0">
      <w:start w:val="1"/>
      <w:numFmt w:val="decimal"/>
      <w:lvlText w:val="%1."/>
      <w:lvlJc w:val="left"/>
      <w:pPr>
        <w:ind w:left="927" w:hanging="360"/>
      </w:pPr>
      <w:rPr>
        <w:rFonts w:hint="default"/>
      </w:rPr>
    </w:lvl>
    <w:lvl w:ilvl="1">
      <w:start w:val="5"/>
      <w:numFmt w:val="decimal"/>
      <w:isLgl/>
      <w:lvlText w:val="%1.%2."/>
      <w:lvlJc w:val="left"/>
      <w:pPr>
        <w:ind w:left="1429"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361" w:hanging="1800"/>
      </w:pPr>
      <w:rPr>
        <w:rFonts w:hint="default"/>
      </w:rPr>
    </w:lvl>
    <w:lvl w:ilvl="8">
      <w:start w:val="1"/>
      <w:numFmt w:val="decimal"/>
      <w:isLgl/>
      <w:lvlText w:val="%1.%2.%3.%4.%5.%6.%7.%8.%9."/>
      <w:lvlJc w:val="left"/>
      <w:pPr>
        <w:ind w:left="3503" w:hanging="1800"/>
      </w:pPr>
      <w:rPr>
        <w:rFonts w:hint="default"/>
      </w:rPr>
    </w:lvl>
  </w:abstractNum>
  <w:abstractNum w:abstractNumId="28">
    <w:nsid w:val="50E941A2"/>
    <w:multiLevelType w:val="hybridMultilevel"/>
    <w:tmpl w:val="B8E0DBA6"/>
    <w:lvl w:ilvl="0" w:tplc="999C84F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9">
    <w:nsid w:val="544056E9"/>
    <w:multiLevelType w:val="hybridMultilevel"/>
    <w:tmpl w:val="E71E2C0C"/>
    <w:lvl w:ilvl="0" w:tplc="5824C68C">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56164043"/>
    <w:multiLevelType w:val="hybridMultilevel"/>
    <w:tmpl w:val="0B4E194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1">
    <w:nsid w:val="57911262"/>
    <w:multiLevelType w:val="singleLevel"/>
    <w:tmpl w:val="D49E3AF4"/>
    <w:lvl w:ilvl="0">
      <w:start w:val="2"/>
      <w:numFmt w:val="decimal"/>
      <w:lvlText w:val="%1."/>
      <w:legacy w:legacy="1" w:legacySpace="0" w:legacyIndent="240"/>
      <w:lvlJc w:val="left"/>
      <w:rPr>
        <w:rFonts w:ascii="Times New Roman" w:hAnsi="Times New Roman" w:cs="Times New Roman" w:hint="default"/>
      </w:rPr>
    </w:lvl>
  </w:abstractNum>
  <w:abstractNum w:abstractNumId="32">
    <w:nsid w:val="5C1723E0"/>
    <w:multiLevelType w:val="hybridMultilevel"/>
    <w:tmpl w:val="A428121A"/>
    <w:lvl w:ilvl="0" w:tplc="BCFA78E6">
      <w:start w:val="14"/>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3">
    <w:nsid w:val="5FA45914"/>
    <w:multiLevelType w:val="hybridMultilevel"/>
    <w:tmpl w:val="FE4EAAB6"/>
    <w:lvl w:ilvl="0" w:tplc="44606DE2">
      <w:start w:val="1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4">
    <w:nsid w:val="5FB84F97"/>
    <w:multiLevelType w:val="hybridMultilevel"/>
    <w:tmpl w:val="15DC2178"/>
    <w:lvl w:ilvl="0" w:tplc="FCDE5A2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61FB345D"/>
    <w:multiLevelType w:val="hybridMultilevel"/>
    <w:tmpl w:val="1662266E"/>
    <w:lvl w:ilvl="0" w:tplc="302A038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69C4452B"/>
    <w:multiLevelType w:val="hybridMultilevel"/>
    <w:tmpl w:val="D9F4111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CC927C7"/>
    <w:multiLevelType w:val="hybridMultilevel"/>
    <w:tmpl w:val="6680BAC4"/>
    <w:lvl w:ilvl="0" w:tplc="91EEF2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767B30C5"/>
    <w:multiLevelType w:val="hybridMultilevel"/>
    <w:tmpl w:val="26C0EAF6"/>
    <w:lvl w:ilvl="0" w:tplc="C27A6DD6">
      <w:start w:val="1"/>
      <w:numFmt w:val="decimal"/>
      <w:lvlText w:val="%1."/>
      <w:lvlJc w:val="left"/>
      <w:pPr>
        <w:ind w:left="1140" w:hanging="43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9">
    <w:nsid w:val="7CAD44A1"/>
    <w:multiLevelType w:val="hybridMultilevel"/>
    <w:tmpl w:val="4F4C7C2E"/>
    <w:lvl w:ilvl="0" w:tplc="4B5EDBE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0">
    <w:nsid w:val="7D1A1A9C"/>
    <w:multiLevelType w:val="hybridMultilevel"/>
    <w:tmpl w:val="7E642476"/>
    <w:lvl w:ilvl="0" w:tplc="8118FD98">
      <w:start w:val="1"/>
      <w:numFmt w:val="decimal"/>
      <w:lvlText w:val="%1."/>
      <w:lvlJc w:val="left"/>
      <w:pPr>
        <w:tabs>
          <w:tab w:val="num" w:pos="1755"/>
        </w:tabs>
        <w:ind w:left="1755" w:hanging="105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1">
    <w:nsid w:val="7F442F51"/>
    <w:multiLevelType w:val="hybridMultilevel"/>
    <w:tmpl w:val="DCC2BE96"/>
    <w:lvl w:ilvl="0" w:tplc="46D244EE">
      <w:start w:val="1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
  </w:num>
  <w:num w:numId="2">
    <w:abstractNumId w:val="2"/>
  </w:num>
  <w:num w:numId="3">
    <w:abstractNumId w:val="24"/>
  </w:num>
  <w:num w:numId="4">
    <w:abstractNumId w:val="18"/>
  </w:num>
  <w:num w:numId="5">
    <w:abstractNumId w:val="31"/>
  </w:num>
  <w:num w:numId="6">
    <w:abstractNumId w:val="0"/>
    <w:lvlOverride w:ilvl="0">
      <w:lvl w:ilvl="0">
        <w:start w:val="65535"/>
        <w:numFmt w:val="bullet"/>
        <w:lvlText w:val="•"/>
        <w:legacy w:legacy="1" w:legacySpace="0" w:legacyIndent="231"/>
        <w:lvlJc w:val="left"/>
        <w:rPr>
          <w:rFonts w:ascii="Times New Roman" w:hAnsi="Times New Roman" w:cs="Times New Roman" w:hint="default"/>
        </w:rPr>
      </w:lvl>
    </w:lvlOverride>
  </w:num>
  <w:num w:numId="7">
    <w:abstractNumId w:val="11"/>
  </w:num>
  <w:num w:numId="8">
    <w:abstractNumId w:val="0"/>
    <w:lvlOverride w:ilvl="0">
      <w:lvl w:ilvl="0">
        <w:start w:val="65535"/>
        <w:numFmt w:val="bullet"/>
        <w:lvlText w:val="•"/>
        <w:legacy w:legacy="1" w:legacySpace="0" w:legacyIndent="259"/>
        <w:lvlJc w:val="left"/>
        <w:rPr>
          <w:rFonts w:ascii="Times New Roman" w:hAnsi="Times New Roman" w:cs="Times New Roman" w:hint="default"/>
        </w:rPr>
      </w:lvl>
    </w:lvlOverride>
  </w:num>
  <w:num w:numId="9">
    <w:abstractNumId w:val="7"/>
  </w:num>
  <w:num w:numId="10">
    <w:abstractNumId w:val="10"/>
  </w:num>
  <w:num w:numId="11">
    <w:abstractNumId w:val="15"/>
  </w:num>
  <w:num w:numId="12">
    <w:abstractNumId w:val="6"/>
  </w:num>
  <w:num w:numId="13">
    <w:abstractNumId w:val="30"/>
  </w:num>
  <w:num w:numId="14">
    <w:abstractNumId w:val="20"/>
  </w:num>
  <w:num w:numId="15">
    <w:abstractNumId w:val="5"/>
  </w:num>
  <w:num w:numId="16">
    <w:abstractNumId w:val="26"/>
  </w:num>
  <w:num w:numId="17">
    <w:abstractNumId w:val="33"/>
  </w:num>
  <w:num w:numId="18">
    <w:abstractNumId w:val="32"/>
  </w:num>
  <w:num w:numId="19">
    <w:abstractNumId w:val="41"/>
  </w:num>
  <w:num w:numId="20">
    <w:abstractNumId w:val="12"/>
  </w:num>
  <w:num w:numId="21">
    <w:abstractNumId w:val="14"/>
  </w:num>
  <w:num w:numId="22">
    <w:abstractNumId w:val="3"/>
  </w:num>
  <w:num w:numId="23">
    <w:abstractNumId w:val="23"/>
  </w:num>
  <w:num w:numId="24">
    <w:abstractNumId w:val="9"/>
  </w:num>
  <w:num w:numId="25">
    <w:abstractNumId w:val="36"/>
  </w:num>
  <w:num w:numId="26">
    <w:abstractNumId w:val="28"/>
  </w:num>
  <w:num w:numId="27">
    <w:abstractNumId w:val="40"/>
  </w:num>
  <w:num w:numId="28">
    <w:abstractNumId w:val="21"/>
  </w:num>
  <w:num w:numId="29">
    <w:abstractNumId w:val="13"/>
  </w:num>
  <w:num w:numId="30">
    <w:abstractNumId w:val="17"/>
  </w:num>
  <w:num w:numId="31">
    <w:abstractNumId w:val="34"/>
  </w:num>
  <w:num w:numId="32">
    <w:abstractNumId w:val="19"/>
  </w:num>
  <w:num w:numId="33">
    <w:abstractNumId w:val="39"/>
  </w:num>
  <w:num w:numId="34">
    <w:abstractNumId w:val="25"/>
  </w:num>
  <w:num w:numId="35">
    <w:abstractNumId w:val="38"/>
  </w:num>
  <w:num w:numId="36">
    <w:abstractNumId w:val="27"/>
  </w:num>
  <w:num w:numId="37">
    <w:abstractNumId w:val="35"/>
  </w:num>
  <w:num w:numId="38">
    <w:abstractNumId w:val="8"/>
  </w:num>
  <w:num w:numId="39">
    <w:abstractNumId w:val="37"/>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29"/>
  </w:num>
  <w:num w:numId="43">
    <w:abstractNumId w:val="4"/>
  </w:num>
  <w:num w:numId="4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cumentProtection w:edit="readOnly" w:enforcement="0"/>
  <w:defaultTabStop w:val="708"/>
  <w:characterSpacingControl w:val="doNotCompress"/>
  <w:footnotePr>
    <w:footnote w:id="-1"/>
    <w:footnote w:id="0"/>
  </w:footnotePr>
  <w:endnotePr>
    <w:endnote w:id="-1"/>
    <w:endnote w:id="0"/>
  </w:endnotePr>
  <w:compat/>
  <w:rsids>
    <w:rsidRoot w:val="00E7405E"/>
    <w:rsid w:val="00001CA7"/>
    <w:rsid w:val="00001F6C"/>
    <w:rsid w:val="0000351F"/>
    <w:rsid w:val="0000459C"/>
    <w:rsid w:val="00005345"/>
    <w:rsid w:val="00011679"/>
    <w:rsid w:val="000128B8"/>
    <w:rsid w:val="00012C11"/>
    <w:rsid w:val="00012FAD"/>
    <w:rsid w:val="00013565"/>
    <w:rsid w:val="00013C1B"/>
    <w:rsid w:val="00021D93"/>
    <w:rsid w:val="00021FD6"/>
    <w:rsid w:val="000243A2"/>
    <w:rsid w:val="000319BF"/>
    <w:rsid w:val="00031B29"/>
    <w:rsid w:val="00032898"/>
    <w:rsid w:val="000377CB"/>
    <w:rsid w:val="00040631"/>
    <w:rsid w:val="0004072F"/>
    <w:rsid w:val="00041538"/>
    <w:rsid w:val="00041B55"/>
    <w:rsid w:val="00043012"/>
    <w:rsid w:val="000433E0"/>
    <w:rsid w:val="0004372B"/>
    <w:rsid w:val="00046035"/>
    <w:rsid w:val="00050F54"/>
    <w:rsid w:val="00052632"/>
    <w:rsid w:val="000544BC"/>
    <w:rsid w:val="00054E94"/>
    <w:rsid w:val="00055375"/>
    <w:rsid w:val="0005626C"/>
    <w:rsid w:val="00056C77"/>
    <w:rsid w:val="00057937"/>
    <w:rsid w:val="00057D64"/>
    <w:rsid w:val="00057E09"/>
    <w:rsid w:val="0006064D"/>
    <w:rsid w:val="0006193B"/>
    <w:rsid w:val="00063B26"/>
    <w:rsid w:val="00067EC1"/>
    <w:rsid w:val="00071A16"/>
    <w:rsid w:val="00076BD1"/>
    <w:rsid w:val="0007752D"/>
    <w:rsid w:val="00081079"/>
    <w:rsid w:val="00085DCA"/>
    <w:rsid w:val="0008703B"/>
    <w:rsid w:val="00087858"/>
    <w:rsid w:val="000878E3"/>
    <w:rsid w:val="00090027"/>
    <w:rsid w:val="000907CB"/>
    <w:rsid w:val="000907EC"/>
    <w:rsid w:val="00091E12"/>
    <w:rsid w:val="000920C8"/>
    <w:rsid w:val="00092AEE"/>
    <w:rsid w:val="00092C25"/>
    <w:rsid w:val="00092FED"/>
    <w:rsid w:val="00094429"/>
    <w:rsid w:val="00094B5B"/>
    <w:rsid w:val="00094C57"/>
    <w:rsid w:val="00095A52"/>
    <w:rsid w:val="000973D6"/>
    <w:rsid w:val="000A0A43"/>
    <w:rsid w:val="000A207D"/>
    <w:rsid w:val="000A43FE"/>
    <w:rsid w:val="000A6FFE"/>
    <w:rsid w:val="000B2163"/>
    <w:rsid w:val="000B3BD6"/>
    <w:rsid w:val="000B4684"/>
    <w:rsid w:val="000B54A8"/>
    <w:rsid w:val="000B5A9C"/>
    <w:rsid w:val="000B5D3A"/>
    <w:rsid w:val="000C0F0F"/>
    <w:rsid w:val="000C40F2"/>
    <w:rsid w:val="000C439E"/>
    <w:rsid w:val="000C5AF7"/>
    <w:rsid w:val="000C6A9C"/>
    <w:rsid w:val="000C7B81"/>
    <w:rsid w:val="000D0DD0"/>
    <w:rsid w:val="000D206F"/>
    <w:rsid w:val="000D7B79"/>
    <w:rsid w:val="000E2230"/>
    <w:rsid w:val="000E28CA"/>
    <w:rsid w:val="000E2BA7"/>
    <w:rsid w:val="000E3578"/>
    <w:rsid w:val="000E3584"/>
    <w:rsid w:val="000E6E18"/>
    <w:rsid w:val="000F0178"/>
    <w:rsid w:val="000F22D0"/>
    <w:rsid w:val="000F2EB2"/>
    <w:rsid w:val="000F3145"/>
    <w:rsid w:val="000F3670"/>
    <w:rsid w:val="000F4AE4"/>
    <w:rsid w:val="000F7D06"/>
    <w:rsid w:val="001004F7"/>
    <w:rsid w:val="001008E5"/>
    <w:rsid w:val="00100EA4"/>
    <w:rsid w:val="00102658"/>
    <w:rsid w:val="0010406B"/>
    <w:rsid w:val="00106B9D"/>
    <w:rsid w:val="00110052"/>
    <w:rsid w:val="001105EF"/>
    <w:rsid w:val="001106DF"/>
    <w:rsid w:val="00110E64"/>
    <w:rsid w:val="00110F49"/>
    <w:rsid w:val="00110FA6"/>
    <w:rsid w:val="00111307"/>
    <w:rsid w:val="001121C4"/>
    <w:rsid w:val="00113AAF"/>
    <w:rsid w:val="00116583"/>
    <w:rsid w:val="00117E9D"/>
    <w:rsid w:val="001225FB"/>
    <w:rsid w:val="00127351"/>
    <w:rsid w:val="001316D9"/>
    <w:rsid w:val="00131B53"/>
    <w:rsid w:val="00131E4C"/>
    <w:rsid w:val="00132425"/>
    <w:rsid w:val="00133D13"/>
    <w:rsid w:val="0013511B"/>
    <w:rsid w:val="00141457"/>
    <w:rsid w:val="001424B5"/>
    <w:rsid w:val="00142A58"/>
    <w:rsid w:val="00143A5D"/>
    <w:rsid w:val="00144E4F"/>
    <w:rsid w:val="00145899"/>
    <w:rsid w:val="001458C9"/>
    <w:rsid w:val="001504CE"/>
    <w:rsid w:val="00151E59"/>
    <w:rsid w:val="0015214F"/>
    <w:rsid w:val="00152FBD"/>
    <w:rsid w:val="00153931"/>
    <w:rsid w:val="00155A47"/>
    <w:rsid w:val="00156BF3"/>
    <w:rsid w:val="00160807"/>
    <w:rsid w:val="00160CB2"/>
    <w:rsid w:val="001615FA"/>
    <w:rsid w:val="001618C7"/>
    <w:rsid w:val="00162312"/>
    <w:rsid w:val="00162EA8"/>
    <w:rsid w:val="00163779"/>
    <w:rsid w:val="00164F57"/>
    <w:rsid w:val="0016537F"/>
    <w:rsid w:val="0017116E"/>
    <w:rsid w:val="00171826"/>
    <w:rsid w:val="00171B16"/>
    <w:rsid w:val="00172308"/>
    <w:rsid w:val="0017346E"/>
    <w:rsid w:val="001739DB"/>
    <w:rsid w:val="0017501C"/>
    <w:rsid w:val="001767C7"/>
    <w:rsid w:val="00177F87"/>
    <w:rsid w:val="00182804"/>
    <w:rsid w:val="00187860"/>
    <w:rsid w:val="0018795F"/>
    <w:rsid w:val="00190955"/>
    <w:rsid w:val="00191306"/>
    <w:rsid w:val="001933BC"/>
    <w:rsid w:val="001934CD"/>
    <w:rsid w:val="0019445C"/>
    <w:rsid w:val="00194A64"/>
    <w:rsid w:val="00194FD9"/>
    <w:rsid w:val="00197530"/>
    <w:rsid w:val="00197B38"/>
    <w:rsid w:val="001A1D36"/>
    <w:rsid w:val="001A3659"/>
    <w:rsid w:val="001A3EBF"/>
    <w:rsid w:val="001A59A3"/>
    <w:rsid w:val="001A6FE8"/>
    <w:rsid w:val="001B29E0"/>
    <w:rsid w:val="001B3CCA"/>
    <w:rsid w:val="001B5A71"/>
    <w:rsid w:val="001B61A5"/>
    <w:rsid w:val="001B7F31"/>
    <w:rsid w:val="001C07D6"/>
    <w:rsid w:val="001C2085"/>
    <w:rsid w:val="001C2086"/>
    <w:rsid w:val="001C5205"/>
    <w:rsid w:val="001C759F"/>
    <w:rsid w:val="001C7A1E"/>
    <w:rsid w:val="001D1FE5"/>
    <w:rsid w:val="001D2696"/>
    <w:rsid w:val="001D5538"/>
    <w:rsid w:val="001D6011"/>
    <w:rsid w:val="001E397F"/>
    <w:rsid w:val="001E59B8"/>
    <w:rsid w:val="001F0CE8"/>
    <w:rsid w:val="001F21E3"/>
    <w:rsid w:val="001F2BDD"/>
    <w:rsid w:val="001F30DC"/>
    <w:rsid w:val="001F3D2C"/>
    <w:rsid w:val="001F40F4"/>
    <w:rsid w:val="001F5FFC"/>
    <w:rsid w:val="001F7A06"/>
    <w:rsid w:val="00200ABD"/>
    <w:rsid w:val="002011D1"/>
    <w:rsid w:val="00201DA8"/>
    <w:rsid w:val="00202EBF"/>
    <w:rsid w:val="00203470"/>
    <w:rsid w:val="00205BF8"/>
    <w:rsid w:val="00206A3F"/>
    <w:rsid w:val="00207610"/>
    <w:rsid w:val="00207748"/>
    <w:rsid w:val="00210631"/>
    <w:rsid w:val="00212807"/>
    <w:rsid w:val="00216940"/>
    <w:rsid w:val="00216984"/>
    <w:rsid w:val="00221270"/>
    <w:rsid w:val="0022127F"/>
    <w:rsid w:val="00222E40"/>
    <w:rsid w:val="00224787"/>
    <w:rsid w:val="00224E34"/>
    <w:rsid w:val="00225331"/>
    <w:rsid w:val="0022637E"/>
    <w:rsid w:val="00226545"/>
    <w:rsid w:val="00226814"/>
    <w:rsid w:val="00226CF9"/>
    <w:rsid w:val="00230423"/>
    <w:rsid w:val="002307B7"/>
    <w:rsid w:val="00231712"/>
    <w:rsid w:val="002359A2"/>
    <w:rsid w:val="00237DEE"/>
    <w:rsid w:val="00241349"/>
    <w:rsid w:val="00242209"/>
    <w:rsid w:val="0024256A"/>
    <w:rsid w:val="002427E3"/>
    <w:rsid w:val="00252EFB"/>
    <w:rsid w:val="002535E0"/>
    <w:rsid w:val="002538E0"/>
    <w:rsid w:val="00254879"/>
    <w:rsid w:val="0025552B"/>
    <w:rsid w:val="002556BE"/>
    <w:rsid w:val="0025576D"/>
    <w:rsid w:val="002563D0"/>
    <w:rsid w:val="00257B2F"/>
    <w:rsid w:val="00262059"/>
    <w:rsid w:val="00262597"/>
    <w:rsid w:val="0026452C"/>
    <w:rsid w:val="00264883"/>
    <w:rsid w:val="00265875"/>
    <w:rsid w:val="0026747B"/>
    <w:rsid w:val="002700B2"/>
    <w:rsid w:val="00272EA1"/>
    <w:rsid w:val="00273209"/>
    <w:rsid w:val="00273F6E"/>
    <w:rsid w:val="002754A4"/>
    <w:rsid w:val="00277F11"/>
    <w:rsid w:val="00284FE5"/>
    <w:rsid w:val="00285074"/>
    <w:rsid w:val="0028549B"/>
    <w:rsid w:val="00285825"/>
    <w:rsid w:val="002859D9"/>
    <w:rsid w:val="00287E78"/>
    <w:rsid w:val="002918B7"/>
    <w:rsid w:val="00292F7D"/>
    <w:rsid w:val="00293B0F"/>
    <w:rsid w:val="002941C7"/>
    <w:rsid w:val="002942D9"/>
    <w:rsid w:val="00294B03"/>
    <w:rsid w:val="00294B22"/>
    <w:rsid w:val="002972DD"/>
    <w:rsid w:val="00297AD6"/>
    <w:rsid w:val="002A2293"/>
    <w:rsid w:val="002A2D5B"/>
    <w:rsid w:val="002A3D43"/>
    <w:rsid w:val="002A4207"/>
    <w:rsid w:val="002A49F7"/>
    <w:rsid w:val="002A4E15"/>
    <w:rsid w:val="002A7DEA"/>
    <w:rsid w:val="002B1132"/>
    <w:rsid w:val="002B20E3"/>
    <w:rsid w:val="002B3A30"/>
    <w:rsid w:val="002B4D35"/>
    <w:rsid w:val="002B5BD2"/>
    <w:rsid w:val="002B5E5C"/>
    <w:rsid w:val="002C052C"/>
    <w:rsid w:val="002C062E"/>
    <w:rsid w:val="002C0C3F"/>
    <w:rsid w:val="002C2976"/>
    <w:rsid w:val="002C41F5"/>
    <w:rsid w:val="002C4337"/>
    <w:rsid w:val="002C60C2"/>
    <w:rsid w:val="002D17A1"/>
    <w:rsid w:val="002D2ED9"/>
    <w:rsid w:val="002D4972"/>
    <w:rsid w:val="002D5B70"/>
    <w:rsid w:val="002D6500"/>
    <w:rsid w:val="002D6D30"/>
    <w:rsid w:val="002E323C"/>
    <w:rsid w:val="002E5A4A"/>
    <w:rsid w:val="002E6D3D"/>
    <w:rsid w:val="002E7796"/>
    <w:rsid w:val="002F0292"/>
    <w:rsid w:val="002F09CB"/>
    <w:rsid w:val="002F469B"/>
    <w:rsid w:val="002F4BBE"/>
    <w:rsid w:val="002F586B"/>
    <w:rsid w:val="002F5912"/>
    <w:rsid w:val="002F7077"/>
    <w:rsid w:val="002F7FC7"/>
    <w:rsid w:val="003009CE"/>
    <w:rsid w:val="003026D6"/>
    <w:rsid w:val="003029CC"/>
    <w:rsid w:val="00305FD6"/>
    <w:rsid w:val="00306766"/>
    <w:rsid w:val="00307220"/>
    <w:rsid w:val="00310B27"/>
    <w:rsid w:val="0031194F"/>
    <w:rsid w:val="003143A4"/>
    <w:rsid w:val="0031480A"/>
    <w:rsid w:val="00316AEB"/>
    <w:rsid w:val="00317CEA"/>
    <w:rsid w:val="00321114"/>
    <w:rsid w:val="00321BD0"/>
    <w:rsid w:val="0032203E"/>
    <w:rsid w:val="00324393"/>
    <w:rsid w:val="0032558D"/>
    <w:rsid w:val="00327AEE"/>
    <w:rsid w:val="00327D35"/>
    <w:rsid w:val="00327E38"/>
    <w:rsid w:val="003304BF"/>
    <w:rsid w:val="00332914"/>
    <w:rsid w:val="00333006"/>
    <w:rsid w:val="003330B0"/>
    <w:rsid w:val="00333344"/>
    <w:rsid w:val="00333719"/>
    <w:rsid w:val="00333EE7"/>
    <w:rsid w:val="003358B6"/>
    <w:rsid w:val="00336B29"/>
    <w:rsid w:val="0033762A"/>
    <w:rsid w:val="00347650"/>
    <w:rsid w:val="00347D89"/>
    <w:rsid w:val="0035140A"/>
    <w:rsid w:val="00357FD4"/>
    <w:rsid w:val="00360E6E"/>
    <w:rsid w:val="00361397"/>
    <w:rsid w:val="00361708"/>
    <w:rsid w:val="00361C04"/>
    <w:rsid w:val="00361DA1"/>
    <w:rsid w:val="00362770"/>
    <w:rsid w:val="00364CBA"/>
    <w:rsid w:val="00366B21"/>
    <w:rsid w:val="00367490"/>
    <w:rsid w:val="00367BB2"/>
    <w:rsid w:val="00371500"/>
    <w:rsid w:val="00371F25"/>
    <w:rsid w:val="00373734"/>
    <w:rsid w:val="00373BBF"/>
    <w:rsid w:val="00374515"/>
    <w:rsid w:val="003756F5"/>
    <w:rsid w:val="003760A4"/>
    <w:rsid w:val="00384158"/>
    <w:rsid w:val="00386B4E"/>
    <w:rsid w:val="00387777"/>
    <w:rsid w:val="00391381"/>
    <w:rsid w:val="00391D53"/>
    <w:rsid w:val="00393F2A"/>
    <w:rsid w:val="00396144"/>
    <w:rsid w:val="003A011A"/>
    <w:rsid w:val="003A1D2E"/>
    <w:rsid w:val="003B6F27"/>
    <w:rsid w:val="003C06FC"/>
    <w:rsid w:val="003C082D"/>
    <w:rsid w:val="003C17B6"/>
    <w:rsid w:val="003C1E30"/>
    <w:rsid w:val="003C2649"/>
    <w:rsid w:val="003C2829"/>
    <w:rsid w:val="003C3FEE"/>
    <w:rsid w:val="003C4916"/>
    <w:rsid w:val="003C65F9"/>
    <w:rsid w:val="003D0AF6"/>
    <w:rsid w:val="003D2077"/>
    <w:rsid w:val="003D2EC3"/>
    <w:rsid w:val="003D4088"/>
    <w:rsid w:val="003D4B41"/>
    <w:rsid w:val="003D546B"/>
    <w:rsid w:val="003D62B0"/>
    <w:rsid w:val="003D7E39"/>
    <w:rsid w:val="003E019C"/>
    <w:rsid w:val="003E134A"/>
    <w:rsid w:val="003E2619"/>
    <w:rsid w:val="003E2727"/>
    <w:rsid w:val="003E37DA"/>
    <w:rsid w:val="003E3BAB"/>
    <w:rsid w:val="003E4080"/>
    <w:rsid w:val="003E40E7"/>
    <w:rsid w:val="003E7D3D"/>
    <w:rsid w:val="003F2478"/>
    <w:rsid w:val="003F2A5D"/>
    <w:rsid w:val="0040031E"/>
    <w:rsid w:val="00404BB8"/>
    <w:rsid w:val="00404CEF"/>
    <w:rsid w:val="00410DC5"/>
    <w:rsid w:val="004146B7"/>
    <w:rsid w:val="00415FEA"/>
    <w:rsid w:val="00417211"/>
    <w:rsid w:val="004179E3"/>
    <w:rsid w:val="004219B9"/>
    <w:rsid w:val="00421BA3"/>
    <w:rsid w:val="00422DFC"/>
    <w:rsid w:val="00423508"/>
    <w:rsid w:val="004237DD"/>
    <w:rsid w:val="00423AA0"/>
    <w:rsid w:val="00423DBA"/>
    <w:rsid w:val="00425B70"/>
    <w:rsid w:val="00426D6E"/>
    <w:rsid w:val="004335FD"/>
    <w:rsid w:val="00434454"/>
    <w:rsid w:val="00434616"/>
    <w:rsid w:val="00434A2B"/>
    <w:rsid w:val="00434FDA"/>
    <w:rsid w:val="00436120"/>
    <w:rsid w:val="0043677D"/>
    <w:rsid w:val="00436C9E"/>
    <w:rsid w:val="0043704B"/>
    <w:rsid w:val="00440107"/>
    <w:rsid w:val="004453E7"/>
    <w:rsid w:val="0044627B"/>
    <w:rsid w:val="00450AAB"/>
    <w:rsid w:val="00454476"/>
    <w:rsid w:val="00457BCF"/>
    <w:rsid w:val="004643F4"/>
    <w:rsid w:val="00464517"/>
    <w:rsid w:val="0046466F"/>
    <w:rsid w:val="00464FD2"/>
    <w:rsid w:val="00473267"/>
    <w:rsid w:val="00473CE6"/>
    <w:rsid w:val="00474257"/>
    <w:rsid w:val="004752DB"/>
    <w:rsid w:val="0047543B"/>
    <w:rsid w:val="004759BB"/>
    <w:rsid w:val="004761C1"/>
    <w:rsid w:val="00477833"/>
    <w:rsid w:val="00482436"/>
    <w:rsid w:val="004866DD"/>
    <w:rsid w:val="00487E9C"/>
    <w:rsid w:val="004911CA"/>
    <w:rsid w:val="00491961"/>
    <w:rsid w:val="004927CE"/>
    <w:rsid w:val="004965ED"/>
    <w:rsid w:val="004A02C1"/>
    <w:rsid w:val="004A1444"/>
    <w:rsid w:val="004A257A"/>
    <w:rsid w:val="004A4D3C"/>
    <w:rsid w:val="004A6A2D"/>
    <w:rsid w:val="004B0FE9"/>
    <w:rsid w:val="004B295B"/>
    <w:rsid w:val="004B30E0"/>
    <w:rsid w:val="004B34E0"/>
    <w:rsid w:val="004B3692"/>
    <w:rsid w:val="004B37BA"/>
    <w:rsid w:val="004B48B0"/>
    <w:rsid w:val="004B66B1"/>
    <w:rsid w:val="004C08F3"/>
    <w:rsid w:val="004C2BED"/>
    <w:rsid w:val="004C41A8"/>
    <w:rsid w:val="004C47B8"/>
    <w:rsid w:val="004C5354"/>
    <w:rsid w:val="004C7D29"/>
    <w:rsid w:val="004D03B2"/>
    <w:rsid w:val="004D1CCB"/>
    <w:rsid w:val="004D2E43"/>
    <w:rsid w:val="004D39C3"/>
    <w:rsid w:val="004D644A"/>
    <w:rsid w:val="004D6D22"/>
    <w:rsid w:val="004D7450"/>
    <w:rsid w:val="004D7A9A"/>
    <w:rsid w:val="004E162D"/>
    <w:rsid w:val="004E305F"/>
    <w:rsid w:val="004E3256"/>
    <w:rsid w:val="004E4B8F"/>
    <w:rsid w:val="004F0B87"/>
    <w:rsid w:val="004F4E29"/>
    <w:rsid w:val="004F6EC7"/>
    <w:rsid w:val="004F7C7B"/>
    <w:rsid w:val="00500BD9"/>
    <w:rsid w:val="0050116C"/>
    <w:rsid w:val="00501199"/>
    <w:rsid w:val="00501B1B"/>
    <w:rsid w:val="00503BC3"/>
    <w:rsid w:val="0050531C"/>
    <w:rsid w:val="00505BF5"/>
    <w:rsid w:val="0050613B"/>
    <w:rsid w:val="00506D84"/>
    <w:rsid w:val="00507A92"/>
    <w:rsid w:val="005100AA"/>
    <w:rsid w:val="0051188C"/>
    <w:rsid w:val="005122B6"/>
    <w:rsid w:val="00512E43"/>
    <w:rsid w:val="005132B8"/>
    <w:rsid w:val="00513FD7"/>
    <w:rsid w:val="00515CC2"/>
    <w:rsid w:val="0051694C"/>
    <w:rsid w:val="00520CF6"/>
    <w:rsid w:val="00522476"/>
    <w:rsid w:val="00523C5F"/>
    <w:rsid w:val="00524BF5"/>
    <w:rsid w:val="005254B3"/>
    <w:rsid w:val="005277F8"/>
    <w:rsid w:val="00530213"/>
    <w:rsid w:val="0053029B"/>
    <w:rsid w:val="00531594"/>
    <w:rsid w:val="00531BC6"/>
    <w:rsid w:val="005320EE"/>
    <w:rsid w:val="005344E2"/>
    <w:rsid w:val="00536E6A"/>
    <w:rsid w:val="00540A91"/>
    <w:rsid w:val="00541407"/>
    <w:rsid w:val="005417BB"/>
    <w:rsid w:val="00541CE9"/>
    <w:rsid w:val="0054581A"/>
    <w:rsid w:val="005460C4"/>
    <w:rsid w:val="00547457"/>
    <w:rsid w:val="0054783F"/>
    <w:rsid w:val="0055045A"/>
    <w:rsid w:val="00552112"/>
    <w:rsid w:val="0055304F"/>
    <w:rsid w:val="00553147"/>
    <w:rsid w:val="005535E3"/>
    <w:rsid w:val="00553D2D"/>
    <w:rsid w:val="00557371"/>
    <w:rsid w:val="005615FC"/>
    <w:rsid w:val="00562009"/>
    <w:rsid w:val="00563095"/>
    <w:rsid w:val="00564EEC"/>
    <w:rsid w:val="00567264"/>
    <w:rsid w:val="0057118A"/>
    <w:rsid w:val="005743B9"/>
    <w:rsid w:val="00576D34"/>
    <w:rsid w:val="00580576"/>
    <w:rsid w:val="00580E21"/>
    <w:rsid w:val="0058199F"/>
    <w:rsid w:val="00582367"/>
    <w:rsid w:val="005823D0"/>
    <w:rsid w:val="005838FE"/>
    <w:rsid w:val="005845CB"/>
    <w:rsid w:val="00585817"/>
    <w:rsid w:val="0058790D"/>
    <w:rsid w:val="00590B8E"/>
    <w:rsid w:val="00592126"/>
    <w:rsid w:val="005932A3"/>
    <w:rsid w:val="0059542C"/>
    <w:rsid w:val="00596525"/>
    <w:rsid w:val="00596C42"/>
    <w:rsid w:val="005A061C"/>
    <w:rsid w:val="005A2BE5"/>
    <w:rsid w:val="005A3D19"/>
    <w:rsid w:val="005A3EE4"/>
    <w:rsid w:val="005A6010"/>
    <w:rsid w:val="005A6EF8"/>
    <w:rsid w:val="005B03E2"/>
    <w:rsid w:val="005B332D"/>
    <w:rsid w:val="005B34CF"/>
    <w:rsid w:val="005B6005"/>
    <w:rsid w:val="005B61EA"/>
    <w:rsid w:val="005B6336"/>
    <w:rsid w:val="005B65B6"/>
    <w:rsid w:val="005B729B"/>
    <w:rsid w:val="005C0BF8"/>
    <w:rsid w:val="005C2C99"/>
    <w:rsid w:val="005C3462"/>
    <w:rsid w:val="005C41B4"/>
    <w:rsid w:val="005C43CF"/>
    <w:rsid w:val="005C58E7"/>
    <w:rsid w:val="005C5F66"/>
    <w:rsid w:val="005D0BD0"/>
    <w:rsid w:val="005D4946"/>
    <w:rsid w:val="005D710D"/>
    <w:rsid w:val="005D7C7E"/>
    <w:rsid w:val="005E2E5B"/>
    <w:rsid w:val="005E438C"/>
    <w:rsid w:val="005E4E1A"/>
    <w:rsid w:val="005E67F5"/>
    <w:rsid w:val="005E71FE"/>
    <w:rsid w:val="005F3B3F"/>
    <w:rsid w:val="005F3C6D"/>
    <w:rsid w:val="005F5C00"/>
    <w:rsid w:val="005F7189"/>
    <w:rsid w:val="00601218"/>
    <w:rsid w:val="00603C2C"/>
    <w:rsid w:val="0060415F"/>
    <w:rsid w:val="00613684"/>
    <w:rsid w:val="00613743"/>
    <w:rsid w:val="00613DD1"/>
    <w:rsid w:val="00614A05"/>
    <w:rsid w:val="006246E7"/>
    <w:rsid w:val="00625023"/>
    <w:rsid w:val="00625E0F"/>
    <w:rsid w:val="006307C0"/>
    <w:rsid w:val="0063190A"/>
    <w:rsid w:val="006319F0"/>
    <w:rsid w:val="00631C36"/>
    <w:rsid w:val="0063674C"/>
    <w:rsid w:val="006370FD"/>
    <w:rsid w:val="00637AAF"/>
    <w:rsid w:val="00642216"/>
    <w:rsid w:val="0064286F"/>
    <w:rsid w:val="006439AB"/>
    <w:rsid w:val="00643D04"/>
    <w:rsid w:val="00644427"/>
    <w:rsid w:val="00644A53"/>
    <w:rsid w:val="0064664E"/>
    <w:rsid w:val="00652251"/>
    <w:rsid w:val="006615CF"/>
    <w:rsid w:val="00661EF3"/>
    <w:rsid w:val="0066246B"/>
    <w:rsid w:val="00663758"/>
    <w:rsid w:val="00667BED"/>
    <w:rsid w:val="006702C3"/>
    <w:rsid w:val="00670E71"/>
    <w:rsid w:val="00671A4F"/>
    <w:rsid w:val="00671E22"/>
    <w:rsid w:val="00672F92"/>
    <w:rsid w:val="00677D07"/>
    <w:rsid w:val="0068128C"/>
    <w:rsid w:val="00684E90"/>
    <w:rsid w:val="00686C01"/>
    <w:rsid w:val="00686E07"/>
    <w:rsid w:val="00687DF8"/>
    <w:rsid w:val="00690CA8"/>
    <w:rsid w:val="00691014"/>
    <w:rsid w:val="00692C5A"/>
    <w:rsid w:val="006933C1"/>
    <w:rsid w:val="00693CD7"/>
    <w:rsid w:val="00697303"/>
    <w:rsid w:val="00697EE1"/>
    <w:rsid w:val="006A09D4"/>
    <w:rsid w:val="006A1E89"/>
    <w:rsid w:val="006A41F6"/>
    <w:rsid w:val="006A515F"/>
    <w:rsid w:val="006B0CDE"/>
    <w:rsid w:val="006B1E18"/>
    <w:rsid w:val="006B293D"/>
    <w:rsid w:val="006B39CD"/>
    <w:rsid w:val="006B59C3"/>
    <w:rsid w:val="006B5AD8"/>
    <w:rsid w:val="006B668E"/>
    <w:rsid w:val="006B718F"/>
    <w:rsid w:val="006B7A2F"/>
    <w:rsid w:val="006C05D0"/>
    <w:rsid w:val="006C283D"/>
    <w:rsid w:val="006C3D68"/>
    <w:rsid w:val="006C42F7"/>
    <w:rsid w:val="006C4C58"/>
    <w:rsid w:val="006C4D37"/>
    <w:rsid w:val="006C65FA"/>
    <w:rsid w:val="006D3857"/>
    <w:rsid w:val="006D5860"/>
    <w:rsid w:val="006D69AD"/>
    <w:rsid w:val="006E04AB"/>
    <w:rsid w:val="006E05F4"/>
    <w:rsid w:val="006E1587"/>
    <w:rsid w:val="006E21AE"/>
    <w:rsid w:val="006E3F60"/>
    <w:rsid w:val="006E6D11"/>
    <w:rsid w:val="006F0CAB"/>
    <w:rsid w:val="006F29A5"/>
    <w:rsid w:val="006F3073"/>
    <w:rsid w:val="006F3585"/>
    <w:rsid w:val="006F589A"/>
    <w:rsid w:val="006F58B7"/>
    <w:rsid w:val="006F5F9F"/>
    <w:rsid w:val="006F77D2"/>
    <w:rsid w:val="00700E9E"/>
    <w:rsid w:val="0070155D"/>
    <w:rsid w:val="00701A0D"/>
    <w:rsid w:val="0070731B"/>
    <w:rsid w:val="0071132B"/>
    <w:rsid w:val="007122A5"/>
    <w:rsid w:val="00713CC3"/>
    <w:rsid w:val="007147FC"/>
    <w:rsid w:val="00714923"/>
    <w:rsid w:val="00714F75"/>
    <w:rsid w:val="00715F9A"/>
    <w:rsid w:val="00716566"/>
    <w:rsid w:val="00724895"/>
    <w:rsid w:val="00724FC2"/>
    <w:rsid w:val="0072523F"/>
    <w:rsid w:val="007256C7"/>
    <w:rsid w:val="00726B68"/>
    <w:rsid w:val="00727E6D"/>
    <w:rsid w:val="00731899"/>
    <w:rsid w:val="00732183"/>
    <w:rsid w:val="00732C9A"/>
    <w:rsid w:val="00733038"/>
    <w:rsid w:val="007331F0"/>
    <w:rsid w:val="00733840"/>
    <w:rsid w:val="00734FD8"/>
    <w:rsid w:val="0073675F"/>
    <w:rsid w:val="00737BD4"/>
    <w:rsid w:val="00740893"/>
    <w:rsid w:val="00741846"/>
    <w:rsid w:val="00742369"/>
    <w:rsid w:val="0074325A"/>
    <w:rsid w:val="007438F3"/>
    <w:rsid w:val="00743DB2"/>
    <w:rsid w:val="00744BD5"/>
    <w:rsid w:val="00744D7D"/>
    <w:rsid w:val="00746DD1"/>
    <w:rsid w:val="00746FCF"/>
    <w:rsid w:val="0074741A"/>
    <w:rsid w:val="00750C2D"/>
    <w:rsid w:val="0075115A"/>
    <w:rsid w:val="007519DC"/>
    <w:rsid w:val="00752444"/>
    <w:rsid w:val="00752B0A"/>
    <w:rsid w:val="00753600"/>
    <w:rsid w:val="007549B2"/>
    <w:rsid w:val="00754E00"/>
    <w:rsid w:val="00755156"/>
    <w:rsid w:val="00757379"/>
    <w:rsid w:val="007626B9"/>
    <w:rsid w:val="007647C3"/>
    <w:rsid w:val="007657F0"/>
    <w:rsid w:val="00770CB3"/>
    <w:rsid w:val="007735B7"/>
    <w:rsid w:val="0077381F"/>
    <w:rsid w:val="007758EA"/>
    <w:rsid w:val="00775BB9"/>
    <w:rsid w:val="00775BD6"/>
    <w:rsid w:val="00776BCF"/>
    <w:rsid w:val="00777343"/>
    <w:rsid w:val="00780601"/>
    <w:rsid w:val="00780623"/>
    <w:rsid w:val="0078104C"/>
    <w:rsid w:val="00781F78"/>
    <w:rsid w:val="00782BD3"/>
    <w:rsid w:val="00784671"/>
    <w:rsid w:val="0078492D"/>
    <w:rsid w:val="00785F07"/>
    <w:rsid w:val="00786D8A"/>
    <w:rsid w:val="00790317"/>
    <w:rsid w:val="00792494"/>
    <w:rsid w:val="00792E26"/>
    <w:rsid w:val="007941AF"/>
    <w:rsid w:val="00795BE5"/>
    <w:rsid w:val="007A14C9"/>
    <w:rsid w:val="007A1DCE"/>
    <w:rsid w:val="007A2E10"/>
    <w:rsid w:val="007A4A3D"/>
    <w:rsid w:val="007A6E23"/>
    <w:rsid w:val="007B03E0"/>
    <w:rsid w:val="007B0E12"/>
    <w:rsid w:val="007B0FE0"/>
    <w:rsid w:val="007B22CD"/>
    <w:rsid w:val="007B3574"/>
    <w:rsid w:val="007B3CF2"/>
    <w:rsid w:val="007B5231"/>
    <w:rsid w:val="007C0B41"/>
    <w:rsid w:val="007C135E"/>
    <w:rsid w:val="007C2386"/>
    <w:rsid w:val="007C32C1"/>
    <w:rsid w:val="007D2E65"/>
    <w:rsid w:val="007D3C04"/>
    <w:rsid w:val="007D5033"/>
    <w:rsid w:val="007D50F1"/>
    <w:rsid w:val="007E0AAA"/>
    <w:rsid w:val="007E6191"/>
    <w:rsid w:val="007E773D"/>
    <w:rsid w:val="007E7A9A"/>
    <w:rsid w:val="007F02DD"/>
    <w:rsid w:val="007F1F37"/>
    <w:rsid w:val="007F427E"/>
    <w:rsid w:val="007F561E"/>
    <w:rsid w:val="007F5B73"/>
    <w:rsid w:val="00800219"/>
    <w:rsid w:val="0080121D"/>
    <w:rsid w:val="00801CF4"/>
    <w:rsid w:val="00801EC6"/>
    <w:rsid w:val="00803480"/>
    <w:rsid w:val="00804147"/>
    <w:rsid w:val="008048DA"/>
    <w:rsid w:val="00805C74"/>
    <w:rsid w:val="008071A9"/>
    <w:rsid w:val="008071FA"/>
    <w:rsid w:val="00807216"/>
    <w:rsid w:val="008107F9"/>
    <w:rsid w:val="00812A9B"/>
    <w:rsid w:val="008139A8"/>
    <w:rsid w:val="008172FD"/>
    <w:rsid w:val="00817BB6"/>
    <w:rsid w:val="00817E9A"/>
    <w:rsid w:val="0082174E"/>
    <w:rsid w:val="008253FC"/>
    <w:rsid w:val="00826DEE"/>
    <w:rsid w:val="008274A7"/>
    <w:rsid w:val="00830406"/>
    <w:rsid w:val="00830B76"/>
    <w:rsid w:val="00832492"/>
    <w:rsid w:val="0083324A"/>
    <w:rsid w:val="008334C2"/>
    <w:rsid w:val="008354FD"/>
    <w:rsid w:val="00842CEF"/>
    <w:rsid w:val="008432E5"/>
    <w:rsid w:val="00843BC9"/>
    <w:rsid w:val="008454C6"/>
    <w:rsid w:val="0084661B"/>
    <w:rsid w:val="00850D2B"/>
    <w:rsid w:val="00854436"/>
    <w:rsid w:val="008562C9"/>
    <w:rsid w:val="0085732A"/>
    <w:rsid w:val="00865752"/>
    <w:rsid w:val="0086580F"/>
    <w:rsid w:val="00865A36"/>
    <w:rsid w:val="00867FE7"/>
    <w:rsid w:val="00870096"/>
    <w:rsid w:val="0087189B"/>
    <w:rsid w:val="00872D42"/>
    <w:rsid w:val="00873A68"/>
    <w:rsid w:val="00874DF2"/>
    <w:rsid w:val="00874F45"/>
    <w:rsid w:val="008767D1"/>
    <w:rsid w:val="00876E64"/>
    <w:rsid w:val="008857AE"/>
    <w:rsid w:val="0089077E"/>
    <w:rsid w:val="0089289D"/>
    <w:rsid w:val="00892F77"/>
    <w:rsid w:val="00893FEA"/>
    <w:rsid w:val="008958E9"/>
    <w:rsid w:val="00897345"/>
    <w:rsid w:val="008973CE"/>
    <w:rsid w:val="008A2108"/>
    <w:rsid w:val="008A2153"/>
    <w:rsid w:val="008A2FF7"/>
    <w:rsid w:val="008A52E9"/>
    <w:rsid w:val="008A72B6"/>
    <w:rsid w:val="008B07B9"/>
    <w:rsid w:val="008B6D40"/>
    <w:rsid w:val="008B7299"/>
    <w:rsid w:val="008C065C"/>
    <w:rsid w:val="008C3E2D"/>
    <w:rsid w:val="008D0C53"/>
    <w:rsid w:val="008D0EC5"/>
    <w:rsid w:val="008D18AC"/>
    <w:rsid w:val="008D24B3"/>
    <w:rsid w:val="008D24E5"/>
    <w:rsid w:val="008D26DE"/>
    <w:rsid w:val="008D2E10"/>
    <w:rsid w:val="008D34D9"/>
    <w:rsid w:val="008D39BF"/>
    <w:rsid w:val="008D3FF3"/>
    <w:rsid w:val="008E0507"/>
    <w:rsid w:val="008E0981"/>
    <w:rsid w:val="008E1675"/>
    <w:rsid w:val="008E287B"/>
    <w:rsid w:val="008E2BEA"/>
    <w:rsid w:val="008E48A5"/>
    <w:rsid w:val="008E5253"/>
    <w:rsid w:val="008E5A4A"/>
    <w:rsid w:val="008E6D7A"/>
    <w:rsid w:val="008E776A"/>
    <w:rsid w:val="008E7F4F"/>
    <w:rsid w:val="008F0B4A"/>
    <w:rsid w:val="008F20CD"/>
    <w:rsid w:val="008F31FF"/>
    <w:rsid w:val="008F6D5B"/>
    <w:rsid w:val="00901BAE"/>
    <w:rsid w:val="009034C8"/>
    <w:rsid w:val="00904729"/>
    <w:rsid w:val="009061D1"/>
    <w:rsid w:val="00910105"/>
    <w:rsid w:val="009132DE"/>
    <w:rsid w:val="00914688"/>
    <w:rsid w:val="0091640F"/>
    <w:rsid w:val="00920304"/>
    <w:rsid w:val="00920739"/>
    <w:rsid w:val="009219F2"/>
    <w:rsid w:val="00924154"/>
    <w:rsid w:val="00924584"/>
    <w:rsid w:val="00924673"/>
    <w:rsid w:val="00924D48"/>
    <w:rsid w:val="00925C17"/>
    <w:rsid w:val="00930A9A"/>
    <w:rsid w:val="00932E0F"/>
    <w:rsid w:val="0093471B"/>
    <w:rsid w:val="00936771"/>
    <w:rsid w:val="0093742B"/>
    <w:rsid w:val="009419F2"/>
    <w:rsid w:val="0094258D"/>
    <w:rsid w:val="00944A02"/>
    <w:rsid w:val="00944DA5"/>
    <w:rsid w:val="0094540D"/>
    <w:rsid w:val="009458C1"/>
    <w:rsid w:val="00945954"/>
    <w:rsid w:val="00946DBB"/>
    <w:rsid w:val="0094753A"/>
    <w:rsid w:val="009503A5"/>
    <w:rsid w:val="00950D0F"/>
    <w:rsid w:val="009527B6"/>
    <w:rsid w:val="00956FBB"/>
    <w:rsid w:val="0095705B"/>
    <w:rsid w:val="009607E8"/>
    <w:rsid w:val="00961261"/>
    <w:rsid w:val="00962E12"/>
    <w:rsid w:val="00964903"/>
    <w:rsid w:val="00964DC1"/>
    <w:rsid w:val="00967F3C"/>
    <w:rsid w:val="00971268"/>
    <w:rsid w:val="00971D05"/>
    <w:rsid w:val="00972725"/>
    <w:rsid w:val="009731A9"/>
    <w:rsid w:val="0097500F"/>
    <w:rsid w:val="0097518D"/>
    <w:rsid w:val="00975D78"/>
    <w:rsid w:val="00980DAB"/>
    <w:rsid w:val="00981089"/>
    <w:rsid w:val="009842E5"/>
    <w:rsid w:val="009854B1"/>
    <w:rsid w:val="00985781"/>
    <w:rsid w:val="00985D6C"/>
    <w:rsid w:val="00987A4E"/>
    <w:rsid w:val="009935AB"/>
    <w:rsid w:val="00994518"/>
    <w:rsid w:val="009950B2"/>
    <w:rsid w:val="0099510F"/>
    <w:rsid w:val="00995C4F"/>
    <w:rsid w:val="00995E70"/>
    <w:rsid w:val="00996083"/>
    <w:rsid w:val="009965D5"/>
    <w:rsid w:val="00996607"/>
    <w:rsid w:val="009972FE"/>
    <w:rsid w:val="009A06CF"/>
    <w:rsid w:val="009A13B0"/>
    <w:rsid w:val="009A2FD4"/>
    <w:rsid w:val="009A3547"/>
    <w:rsid w:val="009A3EAA"/>
    <w:rsid w:val="009A7F9C"/>
    <w:rsid w:val="009B196A"/>
    <w:rsid w:val="009B1AE7"/>
    <w:rsid w:val="009B2DBE"/>
    <w:rsid w:val="009B3684"/>
    <w:rsid w:val="009B49F9"/>
    <w:rsid w:val="009B784B"/>
    <w:rsid w:val="009C2808"/>
    <w:rsid w:val="009C2D0C"/>
    <w:rsid w:val="009C429E"/>
    <w:rsid w:val="009C4C47"/>
    <w:rsid w:val="009C50EA"/>
    <w:rsid w:val="009C5D42"/>
    <w:rsid w:val="009C690F"/>
    <w:rsid w:val="009C7E3D"/>
    <w:rsid w:val="009D27CA"/>
    <w:rsid w:val="009D5024"/>
    <w:rsid w:val="009D560C"/>
    <w:rsid w:val="009E0537"/>
    <w:rsid w:val="009E0760"/>
    <w:rsid w:val="009E0ACE"/>
    <w:rsid w:val="009E17C3"/>
    <w:rsid w:val="009E4689"/>
    <w:rsid w:val="009E5A5F"/>
    <w:rsid w:val="009E5AA1"/>
    <w:rsid w:val="009E6410"/>
    <w:rsid w:val="009E642B"/>
    <w:rsid w:val="009E7A56"/>
    <w:rsid w:val="009F18B7"/>
    <w:rsid w:val="009F243E"/>
    <w:rsid w:val="009F64E4"/>
    <w:rsid w:val="009F677A"/>
    <w:rsid w:val="00A0203E"/>
    <w:rsid w:val="00A0569B"/>
    <w:rsid w:val="00A1086B"/>
    <w:rsid w:val="00A116E7"/>
    <w:rsid w:val="00A11C71"/>
    <w:rsid w:val="00A13549"/>
    <w:rsid w:val="00A13779"/>
    <w:rsid w:val="00A171A8"/>
    <w:rsid w:val="00A218D9"/>
    <w:rsid w:val="00A268D1"/>
    <w:rsid w:val="00A27071"/>
    <w:rsid w:val="00A30CDD"/>
    <w:rsid w:val="00A341D0"/>
    <w:rsid w:val="00A40C28"/>
    <w:rsid w:val="00A411F2"/>
    <w:rsid w:val="00A42506"/>
    <w:rsid w:val="00A43092"/>
    <w:rsid w:val="00A43E38"/>
    <w:rsid w:val="00A5066E"/>
    <w:rsid w:val="00A5075E"/>
    <w:rsid w:val="00A52B4E"/>
    <w:rsid w:val="00A56861"/>
    <w:rsid w:val="00A61202"/>
    <w:rsid w:val="00A6123B"/>
    <w:rsid w:val="00A631D0"/>
    <w:rsid w:val="00A65649"/>
    <w:rsid w:val="00A666AC"/>
    <w:rsid w:val="00A667F8"/>
    <w:rsid w:val="00A71220"/>
    <w:rsid w:val="00A743BB"/>
    <w:rsid w:val="00A74A20"/>
    <w:rsid w:val="00A760B0"/>
    <w:rsid w:val="00A7701D"/>
    <w:rsid w:val="00A77A3F"/>
    <w:rsid w:val="00A77C65"/>
    <w:rsid w:val="00A807D2"/>
    <w:rsid w:val="00A826CA"/>
    <w:rsid w:val="00A85D1B"/>
    <w:rsid w:val="00A879FB"/>
    <w:rsid w:val="00A92BCD"/>
    <w:rsid w:val="00A9394D"/>
    <w:rsid w:val="00A94A6F"/>
    <w:rsid w:val="00A95817"/>
    <w:rsid w:val="00A9610D"/>
    <w:rsid w:val="00A9741A"/>
    <w:rsid w:val="00A97795"/>
    <w:rsid w:val="00AA0648"/>
    <w:rsid w:val="00AA1ABA"/>
    <w:rsid w:val="00AA21BF"/>
    <w:rsid w:val="00AA4B2E"/>
    <w:rsid w:val="00AA614B"/>
    <w:rsid w:val="00AA6BBD"/>
    <w:rsid w:val="00AA7803"/>
    <w:rsid w:val="00AB18A1"/>
    <w:rsid w:val="00AB265C"/>
    <w:rsid w:val="00AB3CC6"/>
    <w:rsid w:val="00AB476B"/>
    <w:rsid w:val="00AB54A2"/>
    <w:rsid w:val="00AB6525"/>
    <w:rsid w:val="00AB725A"/>
    <w:rsid w:val="00AB7412"/>
    <w:rsid w:val="00AB7617"/>
    <w:rsid w:val="00AC4058"/>
    <w:rsid w:val="00AC6D90"/>
    <w:rsid w:val="00AC7191"/>
    <w:rsid w:val="00AD1376"/>
    <w:rsid w:val="00AD1C2B"/>
    <w:rsid w:val="00AD2646"/>
    <w:rsid w:val="00AD282F"/>
    <w:rsid w:val="00AD3008"/>
    <w:rsid w:val="00AD77E2"/>
    <w:rsid w:val="00AE03F2"/>
    <w:rsid w:val="00AE09FA"/>
    <w:rsid w:val="00AE3652"/>
    <w:rsid w:val="00AE52F7"/>
    <w:rsid w:val="00AE5FC5"/>
    <w:rsid w:val="00AE77E5"/>
    <w:rsid w:val="00AF0DD1"/>
    <w:rsid w:val="00AF2BC8"/>
    <w:rsid w:val="00AF5ACC"/>
    <w:rsid w:val="00AF65F1"/>
    <w:rsid w:val="00AF7353"/>
    <w:rsid w:val="00B0593E"/>
    <w:rsid w:val="00B06FB8"/>
    <w:rsid w:val="00B07C23"/>
    <w:rsid w:val="00B112FA"/>
    <w:rsid w:val="00B1169C"/>
    <w:rsid w:val="00B125DA"/>
    <w:rsid w:val="00B13D2A"/>
    <w:rsid w:val="00B15FDE"/>
    <w:rsid w:val="00B16399"/>
    <w:rsid w:val="00B17773"/>
    <w:rsid w:val="00B178CE"/>
    <w:rsid w:val="00B17EF3"/>
    <w:rsid w:val="00B20F9F"/>
    <w:rsid w:val="00B249DE"/>
    <w:rsid w:val="00B26EA0"/>
    <w:rsid w:val="00B27B79"/>
    <w:rsid w:val="00B30512"/>
    <w:rsid w:val="00B30F06"/>
    <w:rsid w:val="00B32A84"/>
    <w:rsid w:val="00B32BEC"/>
    <w:rsid w:val="00B3402D"/>
    <w:rsid w:val="00B353C5"/>
    <w:rsid w:val="00B36A7C"/>
    <w:rsid w:val="00B41074"/>
    <w:rsid w:val="00B4323C"/>
    <w:rsid w:val="00B43B52"/>
    <w:rsid w:val="00B45145"/>
    <w:rsid w:val="00B473BB"/>
    <w:rsid w:val="00B47410"/>
    <w:rsid w:val="00B50EA2"/>
    <w:rsid w:val="00B5127C"/>
    <w:rsid w:val="00B53991"/>
    <w:rsid w:val="00B543AA"/>
    <w:rsid w:val="00B56A2F"/>
    <w:rsid w:val="00B57967"/>
    <w:rsid w:val="00B61033"/>
    <w:rsid w:val="00B628E9"/>
    <w:rsid w:val="00B6376F"/>
    <w:rsid w:val="00B641C4"/>
    <w:rsid w:val="00B6435D"/>
    <w:rsid w:val="00B70129"/>
    <w:rsid w:val="00B71EE8"/>
    <w:rsid w:val="00B7240F"/>
    <w:rsid w:val="00B7296F"/>
    <w:rsid w:val="00B747A2"/>
    <w:rsid w:val="00B74F0E"/>
    <w:rsid w:val="00B76B5B"/>
    <w:rsid w:val="00B76D66"/>
    <w:rsid w:val="00B81C47"/>
    <w:rsid w:val="00B829E2"/>
    <w:rsid w:val="00B85531"/>
    <w:rsid w:val="00B8656F"/>
    <w:rsid w:val="00B967D5"/>
    <w:rsid w:val="00B975C3"/>
    <w:rsid w:val="00BA4E14"/>
    <w:rsid w:val="00BA661D"/>
    <w:rsid w:val="00BA7A69"/>
    <w:rsid w:val="00BA7AEE"/>
    <w:rsid w:val="00BB0F81"/>
    <w:rsid w:val="00BB18A4"/>
    <w:rsid w:val="00BB291A"/>
    <w:rsid w:val="00BB6508"/>
    <w:rsid w:val="00BB740F"/>
    <w:rsid w:val="00BC012C"/>
    <w:rsid w:val="00BC019B"/>
    <w:rsid w:val="00BC1774"/>
    <w:rsid w:val="00BC18AB"/>
    <w:rsid w:val="00BC3E78"/>
    <w:rsid w:val="00BC4724"/>
    <w:rsid w:val="00BC5D86"/>
    <w:rsid w:val="00BC66A3"/>
    <w:rsid w:val="00BD0720"/>
    <w:rsid w:val="00BD0E95"/>
    <w:rsid w:val="00BD1236"/>
    <w:rsid w:val="00BD2CB2"/>
    <w:rsid w:val="00BD33F3"/>
    <w:rsid w:val="00BD35E4"/>
    <w:rsid w:val="00BD4A58"/>
    <w:rsid w:val="00BD55BA"/>
    <w:rsid w:val="00BD6629"/>
    <w:rsid w:val="00BE04EA"/>
    <w:rsid w:val="00BE1F1D"/>
    <w:rsid w:val="00BE4C95"/>
    <w:rsid w:val="00BE6CF9"/>
    <w:rsid w:val="00BE7B01"/>
    <w:rsid w:val="00BE7C03"/>
    <w:rsid w:val="00BF04B3"/>
    <w:rsid w:val="00BF1460"/>
    <w:rsid w:val="00BF2DB2"/>
    <w:rsid w:val="00BF3136"/>
    <w:rsid w:val="00BF4E75"/>
    <w:rsid w:val="00BF6B41"/>
    <w:rsid w:val="00C016EF"/>
    <w:rsid w:val="00C022F6"/>
    <w:rsid w:val="00C0231D"/>
    <w:rsid w:val="00C03288"/>
    <w:rsid w:val="00C04024"/>
    <w:rsid w:val="00C0516F"/>
    <w:rsid w:val="00C06EEF"/>
    <w:rsid w:val="00C076A0"/>
    <w:rsid w:val="00C0775F"/>
    <w:rsid w:val="00C07ED3"/>
    <w:rsid w:val="00C134E9"/>
    <w:rsid w:val="00C14046"/>
    <w:rsid w:val="00C15C3B"/>
    <w:rsid w:val="00C17766"/>
    <w:rsid w:val="00C2161A"/>
    <w:rsid w:val="00C23C4D"/>
    <w:rsid w:val="00C252F7"/>
    <w:rsid w:val="00C258C9"/>
    <w:rsid w:val="00C27957"/>
    <w:rsid w:val="00C27BE6"/>
    <w:rsid w:val="00C3138A"/>
    <w:rsid w:val="00C3255A"/>
    <w:rsid w:val="00C34805"/>
    <w:rsid w:val="00C35837"/>
    <w:rsid w:val="00C418FC"/>
    <w:rsid w:val="00C419C1"/>
    <w:rsid w:val="00C41AC0"/>
    <w:rsid w:val="00C430B5"/>
    <w:rsid w:val="00C44513"/>
    <w:rsid w:val="00C45E8D"/>
    <w:rsid w:val="00C45EEB"/>
    <w:rsid w:val="00C461C6"/>
    <w:rsid w:val="00C461CA"/>
    <w:rsid w:val="00C504DB"/>
    <w:rsid w:val="00C5395D"/>
    <w:rsid w:val="00C55B61"/>
    <w:rsid w:val="00C56C0B"/>
    <w:rsid w:val="00C56D1F"/>
    <w:rsid w:val="00C575D4"/>
    <w:rsid w:val="00C63D51"/>
    <w:rsid w:val="00C64403"/>
    <w:rsid w:val="00C67D18"/>
    <w:rsid w:val="00C70F5F"/>
    <w:rsid w:val="00C7208F"/>
    <w:rsid w:val="00C732BC"/>
    <w:rsid w:val="00C740C7"/>
    <w:rsid w:val="00C75BE6"/>
    <w:rsid w:val="00C8016A"/>
    <w:rsid w:val="00C81B41"/>
    <w:rsid w:val="00C81EC5"/>
    <w:rsid w:val="00C8201C"/>
    <w:rsid w:val="00C83B92"/>
    <w:rsid w:val="00C87267"/>
    <w:rsid w:val="00C87381"/>
    <w:rsid w:val="00C90985"/>
    <w:rsid w:val="00C915D6"/>
    <w:rsid w:val="00C91D89"/>
    <w:rsid w:val="00C93427"/>
    <w:rsid w:val="00C94C6C"/>
    <w:rsid w:val="00C9539B"/>
    <w:rsid w:val="00C96ED2"/>
    <w:rsid w:val="00C97146"/>
    <w:rsid w:val="00CA130B"/>
    <w:rsid w:val="00CA2031"/>
    <w:rsid w:val="00CA4852"/>
    <w:rsid w:val="00CA496B"/>
    <w:rsid w:val="00CA5860"/>
    <w:rsid w:val="00CA622D"/>
    <w:rsid w:val="00CA6BCA"/>
    <w:rsid w:val="00CC1A82"/>
    <w:rsid w:val="00CC2218"/>
    <w:rsid w:val="00CC4CF8"/>
    <w:rsid w:val="00CC62F3"/>
    <w:rsid w:val="00CD0860"/>
    <w:rsid w:val="00CD3138"/>
    <w:rsid w:val="00CD4A13"/>
    <w:rsid w:val="00CD4C74"/>
    <w:rsid w:val="00CD4E2B"/>
    <w:rsid w:val="00CD5678"/>
    <w:rsid w:val="00CE1C2E"/>
    <w:rsid w:val="00CE2B8A"/>
    <w:rsid w:val="00CE3300"/>
    <w:rsid w:val="00CE5F31"/>
    <w:rsid w:val="00CE656C"/>
    <w:rsid w:val="00CE6726"/>
    <w:rsid w:val="00CE68C4"/>
    <w:rsid w:val="00CF19CA"/>
    <w:rsid w:val="00CF1F16"/>
    <w:rsid w:val="00CF524D"/>
    <w:rsid w:val="00CF7F7E"/>
    <w:rsid w:val="00D012AE"/>
    <w:rsid w:val="00D04825"/>
    <w:rsid w:val="00D05C18"/>
    <w:rsid w:val="00D07FDA"/>
    <w:rsid w:val="00D11EEB"/>
    <w:rsid w:val="00D1504F"/>
    <w:rsid w:val="00D20010"/>
    <w:rsid w:val="00D23D93"/>
    <w:rsid w:val="00D25B05"/>
    <w:rsid w:val="00D32E29"/>
    <w:rsid w:val="00D33E03"/>
    <w:rsid w:val="00D35AD6"/>
    <w:rsid w:val="00D36F45"/>
    <w:rsid w:val="00D40A62"/>
    <w:rsid w:val="00D40F5E"/>
    <w:rsid w:val="00D477DD"/>
    <w:rsid w:val="00D47DCE"/>
    <w:rsid w:val="00D50343"/>
    <w:rsid w:val="00D50516"/>
    <w:rsid w:val="00D50642"/>
    <w:rsid w:val="00D518DA"/>
    <w:rsid w:val="00D51D0F"/>
    <w:rsid w:val="00D54069"/>
    <w:rsid w:val="00D546D3"/>
    <w:rsid w:val="00D54950"/>
    <w:rsid w:val="00D54F77"/>
    <w:rsid w:val="00D56BDB"/>
    <w:rsid w:val="00D56C2D"/>
    <w:rsid w:val="00D57228"/>
    <w:rsid w:val="00D61D5A"/>
    <w:rsid w:val="00D6219C"/>
    <w:rsid w:val="00D624AB"/>
    <w:rsid w:val="00D638C0"/>
    <w:rsid w:val="00D63FC4"/>
    <w:rsid w:val="00D6702F"/>
    <w:rsid w:val="00D67302"/>
    <w:rsid w:val="00D677E1"/>
    <w:rsid w:val="00D67F8C"/>
    <w:rsid w:val="00D7080D"/>
    <w:rsid w:val="00D712B1"/>
    <w:rsid w:val="00D7473B"/>
    <w:rsid w:val="00D74F16"/>
    <w:rsid w:val="00D80005"/>
    <w:rsid w:val="00D81501"/>
    <w:rsid w:val="00D8176C"/>
    <w:rsid w:val="00D84D51"/>
    <w:rsid w:val="00D859D3"/>
    <w:rsid w:val="00D91DEF"/>
    <w:rsid w:val="00D92109"/>
    <w:rsid w:val="00D92608"/>
    <w:rsid w:val="00D936F7"/>
    <w:rsid w:val="00D93BE4"/>
    <w:rsid w:val="00D93EFB"/>
    <w:rsid w:val="00D94994"/>
    <w:rsid w:val="00DA200F"/>
    <w:rsid w:val="00DA38EE"/>
    <w:rsid w:val="00DA3CFE"/>
    <w:rsid w:val="00DB240D"/>
    <w:rsid w:val="00DB2FA5"/>
    <w:rsid w:val="00DB4395"/>
    <w:rsid w:val="00DB76E9"/>
    <w:rsid w:val="00DC0E57"/>
    <w:rsid w:val="00DC213A"/>
    <w:rsid w:val="00DC4DE3"/>
    <w:rsid w:val="00DC570F"/>
    <w:rsid w:val="00DC77F6"/>
    <w:rsid w:val="00DD229B"/>
    <w:rsid w:val="00DD4F18"/>
    <w:rsid w:val="00DD4F74"/>
    <w:rsid w:val="00DD4FF9"/>
    <w:rsid w:val="00DD5EDE"/>
    <w:rsid w:val="00DD6280"/>
    <w:rsid w:val="00DD799A"/>
    <w:rsid w:val="00DD79CB"/>
    <w:rsid w:val="00DE29AF"/>
    <w:rsid w:val="00DE3373"/>
    <w:rsid w:val="00DE36D7"/>
    <w:rsid w:val="00DE3A7B"/>
    <w:rsid w:val="00DE4D9B"/>
    <w:rsid w:val="00DE525B"/>
    <w:rsid w:val="00DF1760"/>
    <w:rsid w:val="00DF20D3"/>
    <w:rsid w:val="00DF2B07"/>
    <w:rsid w:val="00DF5465"/>
    <w:rsid w:val="00DF6E05"/>
    <w:rsid w:val="00E007A3"/>
    <w:rsid w:val="00E0166D"/>
    <w:rsid w:val="00E01D79"/>
    <w:rsid w:val="00E07566"/>
    <w:rsid w:val="00E109EB"/>
    <w:rsid w:val="00E10A7C"/>
    <w:rsid w:val="00E10EC5"/>
    <w:rsid w:val="00E11152"/>
    <w:rsid w:val="00E1372E"/>
    <w:rsid w:val="00E1510D"/>
    <w:rsid w:val="00E167DC"/>
    <w:rsid w:val="00E16B6C"/>
    <w:rsid w:val="00E172AA"/>
    <w:rsid w:val="00E203F1"/>
    <w:rsid w:val="00E22B35"/>
    <w:rsid w:val="00E23276"/>
    <w:rsid w:val="00E23E9D"/>
    <w:rsid w:val="00E24067"/>
    <w:rsid w:val="00E24289"/>
    <w:rsid w:val="00E27F4D"/>
    <w:rsid w:val="00E3176D"/>
    <w:rsid w:val="00E335F1"/>
    <w:rsid w:val="00E33A08"/>
    <w:rsid w:val="00E35344"/>
    <w:rsid w:val="00E36258"/>
    <w:rsid w:val="00E378FE"/>
    <w:rsid w:val="00E42AAD"/>
    <w:rsid w:val="00E42AC9"/>
    <w:rsid w:val="00E441A0"/>
    <w:rsid w:val="00E442C8"/>
    <w:rsid w:val="00E45C74"/>
    <w:rsid w:val="00E46303"/>
    <w:rsid w:val="00E467E9"/>
    <w:rsid w:val="00E472D1"/>
    <w:rsid w:val="00E47FB1"/>
    <w:rsid w:val="00E513F2"/>
    <w:rsid w:val="00E5298C"/>
    <w:rsid w:val="00E53AE6"/>
    <w:rsid w:val="00E544BE"/>
    <w:rsid w:val="00E55673"/>
    <w:rsid w:val="00E5746C"/>
    <w:rsid w:val="00E60359"/>
    <w:rsid w:val="00E64073"/>
    <w:rsid w:val="00E65E4B"/>
    <w:rsid w:val="00E6744D"/>
    <w:rsid w:val="00E70B4D"/>
    <w:rsid w:val="00E73D8A"/>
    <w:rsid w:val="00E7405E"/>
    <w:rsid w:val="00E751F7"/>
    <w:rsid w:val="00E770D4"/>
    <w:rsid w:val="00E778FE"/>
    <w:rsid w:val="00E8229E"/>
    <w:rsid w:val="00E824E3"/>
    <w:rsid w:val="00E82CFF"/>
    <w:rsid w:val="00E84033"/>
    <w:rsid w:val="00E85564"/>
    <w:rsid w:val="00E85C70"/>
    <w:rsid w:val="00E85F05"/>
    <w:rsid w:val="00E874ED"/>
    <w:rsid w:val="00E9226A"/>
    <w:rsid w:val="00E94A33"/>
    <w:rsid w:val="00E95060"/>
    <w:rsid w:val="00E96D87"/>
    <w:rsid w:val="00E97636"/>
    <w:rsid w:val="00E97F6C"/>
    <w:rsid w:val="00EA0E28"/>
    <w:rsid w:val="00EA1E97"/>
    <w:rsid w:val="00EA223E"/>
    <w:rsid w:val="00EA2A89"/>
    <w:rsid w:val="00EA3AE1"/>
    <w:rsid w:val="00EA6C1C"/>
    <w:rsid w:val="00EB0881"/>
    <w:rsid w:val="00EB24E0"/>
    <w:rsid w:val="00EB3A93"/>
    <w:rsid w:val="00EB52D4"/>
    <w:rsid w:val="00EB65A8"/>
    <w:rsid w:val="00EB73C4"/>
    <w:rsid w:val="00EC07CE"/>
    <w:rsid w:val="00EC0856"/>
    <w:rsid w:val="00EC0C00"/>
    <w:rsid w:val="00EC4F32"/>
    <w:rsid w:val="00EC61B8"/>
    <w:rsid w:val="00ED0340"/>
    <w:rsid w:val="00ED06F5"/>
    <w:rsid w:val="00ED2B35"/>
    <w:rsid w:val="00ED2E86"/>
    <w:rsid w:val="00ED6262"/>
    <w:rsid w:val="00ED70EC"/>
    <w:rsid w:val="00EE4739"/>
    <w:rsid w:val="00EE5147"/>
    <w:rsid w:val="00EE542A"/>
    <w:rsid w:val="00EE6320"/>
    <w:rsid w:val="00EE6D40"/>
    <w:rsid w:val="00EF0632"/>
    <w:rsid w:val="00EF0913"/>
    <w:rsid w:val="00EF4531"/>
    <w:rsid w:val="00EF5CAC"/>
    <w:rsid w:val="00EF5CD2"/>
    <w:rsid w:val="00EF6E63"/>
    <w:rsid w:val="00F05A67"/>
    <w:rsid w:val="00F1085D"/>
    <w:rsid w:val="00F109A8"/>
    <w:rsid w:val="00F11070"/>
    <w:rsid w:val="00F11FC1"/>
    <w:rsid w:val="00F126D3"/>
    <w:rsid w:val="00F128C4"/>
    <w:rsid w:val="00F138FA"/>
    <w:rsid w:val="00F14724"/>
    <w:rsid w:val="00F170B6"/>
    <w:rsid w:val="00F22638"/>
    <w:rsid w:val="00F2491D"/>
    <w:rsid w:val="00F26336"/>
    <w:rsid w:val="00F27F61"/>
    <w:rsid w:val="00F344C3"/>
    <w:rsid w:val="00F353A2"/>
    <w:rsid w:val="00F36EC5"/>
    <w:rsid w:val="00F376A0"/>
    <w:rsid w:val="00F37CC8"/>
    <w:rsid w:val="00F404AC"/>
    <w:rsid w:val="00F41B5E"/>
    <w:rsid w:val="00F42B83"/>
    <w:rsid w:val="00F47C7C"/>
    <w:rsid w:val="00F47EDC"/>
    <w:rsid w:val="00F500C1"/>
    <w:rsid w:val="00F55D1F"/>
    <w:rsid w:val="00F56FE3"/>
    <w:rsid w:val="00F609D0"/>
    <w:rsid w:val="00F63F6F"/>
    <w:rsid w:val="00F645ED"/>
    <w:rsid w:val="00F649F2"/>
    <w:rsid w:val="00F64D17"/>
    <w:rsid w:val="00F65AE6"/>
    <w:rsid w:val="00F66372"/>
    <w:rsid w:val="00F6691D"/>
    <w:rsid w:val="00F718E2"/>
    <w:rsid w:val="00F748F2"/>
    <w:rsid w:val="00F74E68"/>
    <w:rsid w:val="00F77429"/>
    <w:rsid w:val="00F80063"/>
    <w:rsid w:val="00F81228"/>
    <w:rsid w:val="00F81EDB"/>
    <w:rsid w:val="00F81F99"/>
    <w:rsid w:val="00F81FF9"/>
    <w:rsid w:val="00F82F96"/>
    <w:rsid w:val="00F85A9E"/>
    <w:rsid w:val="00F87701"/>
    <w:rsid w:val="00F9036B"/>
    <w:rsid w:val="00F9233B"/>
    <w:rsid w:val="00F927A6"/>
    <w:rsid w:val="00F9616B"/>
    <w:rsid w:val="00F96C23"/>
    <w:rsid w:val="00FA1BBB"/>
    <w:rsid w:val="00FA606A"/>
    <w:rsid w:val="00FA617A"/>
    <w:rsid w:val="00FA6D10"/>
    <w:rsid w:val="00FA7A6A"/>
    <w:rsid w:val="00FB143B"/>
    <w:rsid w:val="00FB426A"/>
    <w:rsid w:val="00FB4E06"/>
    <w:rsid w:val="00FC0A5B"/>
    <w:rsid w:val="00FC1E6F"/>
    <w:rsid w:val="00FC4B1C"/>
    <w:rsid w:val="00FC6164"/>
    <w:rsid w:val="00FC662F"/>
    <w:rsid w:val="00FC72DE"/>
    <w:rsid w:val="00FD1A86"/>
    <w:rsid w:val="00FD22E5"/>
    <w:rsid w:val="00FD248D"/>
    <w:rsid w:val="00FD2C32"/>
    <w:rsid w:val="00FE0747"/>
    <w:rsid w:val="00FE1080"/>
    <w:rsid w:val="00FE1E67"/>
    <w:rsid w:val="00FE335A"/>
    <w:rsid w:val="00FE4535"/>
    <w:rsid w:val="00FE62D7"/>
    <w:rsid w:val="00FE6AEC"/>
    <w:rsid w:val="00FF0BA5"/>
    <w:rsid w:val="00FF0C26"/>
    <w:rsid w:val="00FF1DBE"/>
    <w:rsid w:val="00FF3517"/>
    <w:rsid w:val="00FF45A3"/>
    <w:rsid w:val="00FF4BDA"/>
    <w:rsid w:val="00FF5E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05E"/>
    <w:pPr>
      <w:widowControl w:val="0"/>
      <w:autoSpaceDE w:val="0"/>
      <w:autoSpaceDN w:val="0"/>
      <w:adjustRightInd w:val="0"/>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E7405E"/>
    <w:rPr>
      <w:rFonts w:ascii="Tahoma" w:hAnsi="Tahoma" w:cs="Tahoma"/>
      <w:sz w:val="16"/>
      <w:szCs w:val="16"/>
    </w:rPr>
  </w:style>
  <w:style w:type="paragraph" w:styleId="a4">
    <w:name w:val="Normal (Web)"/>
    <w:basedOn w:val="a"/>
    <w:rsid w:val="00E7405E"/>
    <w:pPr>
      <w:widowControl/>
      <w:autoSpaceDE/>
      <w:autoSpaceDN/>
      <w:adjustRightInd/>
      <w:spacing w:before="100" w:beforeAutospacing="1" w:after="100" w:afterAutospacing="1"/>
    </w:pPr>
    <w:rPr>
      <w:rFonts w:ascii="Times New Roman" w:hAnsi="Times New Roman" w:cs="Times New Roman"/>
      <w:sz w:val="24"/>
      <w:szCs w:val="24"/>
    </w:rPr>
  </w:style>
  <w:style w:type="character" w:styleId="a5">
    <w:name w:val="annotation reference"/>
    <w:semiHidden/>
    <w:rsid w:val="00E7405E"/>
    <w:rPr>
      <w:sz w:val="16"/>
      <w:szCs w:val="16"/>
    </w:rPr>
  </w:style>
  <w:style w:type="paragraph" w:styleId="a6">
    <w:name w:val="annotation text"/>
    <w:basedOn w:val="a"/>
    <w:link w:val="a7"/>
    <w:semiHidden/>
    <w:rsid w:val="00E7405E"/>
    <w:rPr>
      <w:rFonts w:cs="Times New Roman"/>
    </w:rPr>
  </w:style>
  <w:style w:type="character" w:customStyle="1" w:styleId="a7">
    <w:name w:val="Текст примечания Знак"/>
    <w:link w:val="a6"/>
    <w:semiHidden/>
    <w:rsid w:val="004761C1"/>
    <w:rPr>
      <w:rFonts w:ascii="Arial" w:hAnsi="Arial" w:cs="Arial"/>
    </w:rPr>
  </w:style>
  <w:style w:type="paragraph" w:styleId="a8">
    <w:name w:val="footer"/>
    <w:basedOn w:val="a"/>
    <w:rsid w:val="00E7405E"/>
    <w:pPr>
      <w:tabs>
        <w:tab w:val="center" w:pos="4677"/>
        <w:tab w:val="right" w:pos="9355"/>
      </w:tabs>
    </w:pPr>
  </w:style>
  <w:style w:type="character" w:styleId="a9">
    <w:name w:val="page number"/>
    <w:basedOn w:val="a0"/>
    <w:rsid w:val="00E7405E"/>
  </w:style>
  <w:style w:type="paragraph" w:customStyle="1" w:styleId="ConsPlusNormal">
    <w:name w:val="ConsPlusNormal"/>
    <w:rsid w:val="00E7405E"/>
    <w:pPr>
      <w:widowControl w:val="0"/>
      <w:autoSpaceDE w:val="0"/>
      <w:autoSpaceDN w:val="0"/>
      <w:adjustRightInd w:val="0"/>
      <w:ind w:firstLine="720"/>
    </w:pPr>
    <w:rPr>
      <w:rFonts w:ascii="Arial" w:hAnsi="Arial" w:cs="Arial"/>
    </w:rPr>
  </w:style>
  <w:style w:type="character" w:styleId="aa">
    <w:name w:val="Strong"/>
    <w:qFormat/>
    <w:rsid w:val="00E7405E"/>
    <w:rPr>
      <w:b/>
      <w:bCs/>
    </w:rPr>
  </w:style>
  <w:style w:type="paragraph" w:styleId="ab">
    <w:name w:val="header"/>
    <w:basedOn w:val="a"/>
    <w:rsid w:val="00143A5D"/>
    <w:pPr>
      <w:tabs>
        <w:tab w:val="center" w:pos="4677"/>
        <w:tab w:val="right" w:pos="9355"/>
      </w:tabs>
    </w:pPr>
  </w:style>
  <w:style w:type="paragraph" w:styleId="ac">
    <w:name w:val="annotation subject"/>
    <w:basedOn w:val="a6"/>
    <w:next w:val="a6"/>
    <w:link w:val="ad"/>
    <w:rsid w:val="004761C1"/>
    <w:rPr>
      <w:b/>
      <w:bCs/>
    </w:rPr>
  </w:style>
  <w:style w:type="character" w:customStyle="1" w:styleId="ad">
    <w:name w:val="Тема примечания Знак"/>
    <w:link w:val="ac"/>
    <w:rsid w:val="004761C1"/>
    <w:rPr>
      <w:rFonts w:ascii="Arial" w:hAnsi="Arial" w:cs="Arial"/>
      <w:b/>
      <w:bCs/>
    </w:rPr>
  </w:style>
  <w:style w:type="paragraph" w:customStyle="1" w:styleId="ConsNonformat">
    <w:name w:val="ConsNonformat"/>
    <w:rsid w:val="004335FD"/>
    <w:pPr>
      <w:widowControl w:val="0"/>
    </w:pPr>
    <w:rPr>
      <w:rFonts w:ascii="Courier New" w:hAnsi="Courier New"/>
      <w:snapToGrid w:val="0"/>
    </w:rPr>
  </w:style>
  <w:style w:type="paragraph" w:styleId="ae">
    <w:name w:val="List Paragraph"/>
    <w:basedOn w:val="a"/>
    <w:uiPriority w:val="34"/>
    <w:qFormat/>
    <w:rsid w:val="005D7C7E"/>
    <w:pPr>
      <w:ind w:left="720"/>
      <w:contextualSpacing/>
    </w:pPr>
  </w:style>
  <w:style w:type="paragraph" w:styleId="af">
    <w:name w:val="Body Text"/>
    <w:basedOn w:val="a"/>
    <w:link w:val="af0"/>
    <w:rsid w:val="00AE09FA"/>
    <w:pPr>
      <w:widowControl/>
      <w:autoSpaceDE/>
      <w:autoSpaceDN/>
      <w:adjustRightInd/>
      <w:jc w:val="both"/>
    </w:pPr>
    <w:rPr>
      <w:rFonts w:ascii="Times New Roman" w:hAnsi="Times New Roman" w:cs="Times New Roman"/>
      <w:sz w:val="28"/>
    </w:rPr>
  </w:style>
  <w:style w:type="character" w:customStyle="1" w:styleId="af0">
    <w:name w:val="Основной текст Знак"/>
    <w:basedOn w:val="a0"/>
    <w:link w:val="af"/>
    <w:rsid w:val="00AE09FA"/>
    <w:rPr>
      <w:sz w:val="28"/>
    </w:rPr>
  </w:style>
  <w:style w:type="table" w:styleId="af1">
    <w:name w:val="Table Grid"/>
    <w:basedOn w:val="a1"/>
    <w:rsid w:val="00DE29A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8860664">
      <w:bodyDiv w:val="1"/>
      <w:marLeft w:val="0"/>
      <w:marRight w:val="0"/>
      <w:marTop w:val="0"/>
      <w:marBottom w:val="0"/>
      <w:divBdr>
        <w:top w:val="none" w:sz="0" w:space="0" w:color="auto"/>
        <w:left w:val="none" w:sz="0" w:space="0" w:color="auto"/>
        <w:bottom w:val="none" w:sz="0" w:space="0" w:color="auto"/>
        <w:right w:val="none" w:sz="0" w:space="0" w:color="auto"/>
      </w:divBdr>
    </w:div>
    <w:div w:id="284432192">
      <w:bodyDiv w:val="1"/>
      <w:marLeft w:val="0"/>
      <w:marRight w:val="0"/>
      <w:marTop w:val="0"/>
      <w:marBottom w:val="0"/>
      <w:divBdr>
        <w:top w:val="none" w:sz="0" w:space="0" w:color="auto"/>
        <w:left w:val="none" w:sz="0" w:space="0" w:color="auto"/>
        <w:bottom w:val="none" w:sz="0" w:space="0" w:color="auto"/>
        <w:right w:val="none" w:sz="0" w:space="0" w:color="auto"/>
      </w:divBdr>
    </w:div>
    <w:div w:id="480073974">
      <w:bodyDiv w:val="1"/>
      <w:marLeft w:val="0"/>
      <w:marRight w:val="0"/>
      <w:marTop w:val="0"/>
      <w:marBottom w:val="0"/>
      <w:divBdr>
        <w:top w:val="none" w:sz="0" w:space="0" w:color="auto"/>
        <w:left w:val="none" w:sz="0" w:space="0" w:color="auto"/>
        <w:bottom w:val="none" w:sz="0" w:space="0" w:color="auto"/>
        <w:right w:val="none" w:sz="0" w:space="0" w:color="auto"/>
      </w:divBdr>
    </w:div>
    <w:div w:id="702100906">
      <w:bodyDiv w:val="1"/>
      <w:marLeft w:val="0"/>
      <w:marRight w:val="0"/>
      <w:marTop w:val="0"/>
      <w:marBottom w:val="0"/>
      <w:divBdr>
        <w:top w:val="none" w:sz="0" w:space="0" w:color="auto"/>
        <w:left w:val="none" w:sz="0" w:space="0" w:color="auto"/>
        <w:bottom w:val="none" w:sz="0" w:space="0" w:color="auto"/>
        <w:right w:val="none" w:sz="0" w:space="0" w:color="auto"/>
      </w:divBdr>
    </w:div>
    <w:div w:id="721633903">
      <w:bodyDiv w:val="1"/>
      <w:marLeft w:val="0"/>
      <w:marRight w:val="0"/>
      <w:marTop w:val="0"/>
      <w:marBottom w:val="0"/>
      <w:divBdr>
        <w:top w:val="none" w:sz="0" w:space="0" w:color="auto"/>
        <w:left w:val="none" w:sz="0" w:space="0" w:color="auto"/>
        <w:bottom w:val="none" w:sz="0" w:space="0" w:color="auto"/>
        <w:right w:val="none" w:sz="0" w:space="0" w:color="auto"/>
      </w:divBdr>
    </w:div>
    <w:div w:id="806972297">
      <w:bodyDiv w:val="1"/>
      <w:marLeft w:val="0"/>
      <w:marRight w:val="0"/>
      <w:marTop w:val="0"/>
      <w:marBottom w:val="0"/>
      <w:divBdr>
        <w:top w:val="none" w:sz="0" w:space="0" w:color="auto"/>
        <w:left w:val="none" w:sz="0" w:space="0" w:color="auto"/>
        <w:bottom w:val="none" w:sz="0" w:space="0" w:color="auto"/>
        <w:right w:val="none" w:sz="0" w:space="0" w:color="auto"/>
      </w:divBdr>
    </w:div>
    <w:div w:id="818116693">
      <w:bodyDiv w:val="1"/>
      <w:marLeft w:val="0"/>
      <w:marRight w:val="0"/>
      <w:marTop w:val="0"/>
      <w:marBottom w:val="0"/>
      <w:divBdr>
        <w:top w:val="none" w:sz="0" w:space="0" w:color="auto"/>
        <w:left w:val="none" w:sz="0" w:space="0" w:color="auto"/>
        <w:bottom w:val="none" w:sz="0" w:space="0" w:color="auto"/>
        <w:right w:val="none" w:sz="0" w:space="0" w:color="auto"/>
      </w:divBdr>
    </w:div>
    <w:div w:id="1193304259">
      <w:bodyDiv w:val="1"/>
      <w:marLeft w:val="0"/>
      <w:marRight w:val="0"/>
      <w:marTop w:val="0"/>
      <w:marBottom w:val="0"/>
      <w:divBdr>
        <w:top w:val="none" w:sz="0" w:space="0" w:color="auto"/>
        <w:left w:val="none" w:sz="0" w:space="0" w:color="auto"/>
        <w:bottom w:val="none" w:sz="0" w:space="0" w:color="auto"/>
        <w:right w:val="none" w:sz="0" w:space="0" w:color="auto"/>
      </w:divBdr>
    </w:div>
    <w:div w:id="1443377083">
      <w:bodyDiv w:val="1"/>
      <w:marLeft w:val="0"/>
      <w:marRight w:val="0"/>
      <w:marTop w:val="0"/>
      <w:marBottom w:val="0"/>
      <w:divBdr>
        <w:top w:val="none" w:sz="0" w:space="0" w:color="auto"/>
        <w:left w:val="none" w:sz="0" w:space="0" w:color="auto"/>
        <w:bottom w:val="none" w:sz="0" w:space="0" w:color="auto"/>
        <w:right w:val="none" w:sz="0" w:space="0" w:color="auto"/>
      </w:divBdr>
    </w:div>
    <w:div w:id="2122993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90AD00333885CE0D1CCB1C6FED47440BEC79D7823191DC0AC65FDE83E577F409BEF3704FDD8FB04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90AD00333885CE0D1CCB1C6FED47440BEC79D7823191DC0AC65FDE83E577F409BEF3704FDD8FB04E" TargetMode="External"/><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90AD00333885CE0D1CCB1C6FED47440BEC79D7823191DC0AC65FDE83E577F409BEF3704FDD8FB04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A90AD00333885CE0D1CCB1C6FED47440BEC79D7823191DC0AC65FDE83E577F409BEF3704FDD8FB04E" TargetMode="External"/><Relationship Id="rId4" Type="http://schemas.openxmlformats.org/officeDocument/2006/relationships/settings" Target="settings.xml"/><Relationship Id="rId9" Type="http://schemas.openxmlformats.org/officeDocument/2006/relationships/hyperlink" Target="consultantplus://offline/ref=A90AD00333885CE0D1CCB1C6FED47440BEC79D7823191DC0AC65FDE83E577F409BEF3704FDD8FB04E"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E740F-1DEE-4C9A-868D-E8D6BEAED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Pages>
  <Words>52265</Words>
  <Characters>297916</Characters>
  <Application>Microsoft Office Word</Application>
  <DocSecurity>0</DocSecurity>
  <Lines>2482</Lines>
  <Paragraphs>698</Paragraphs>
  <ScaleCrop>false</ScaleCrop>
  <HeadingPairs>
    <vt:vector size="2" baseType="variant">
      <vt:variant>
        <vt:lpstr>Название</vt:lpstr>
      </vt:variant>
      <vt:variant>
        <vt:i4>1</vt:i4>
      </vt:variant>
    </vt:vector>
  </HeadingPairs>
  <TitlesOfParts>
    <vt:vector size="1" baseType="lpstr">
      <vt:lpstr/>
    </vt:vector>
  </TitlesOfParts>
  <Company>NhT</Company>
  <LinksUpToDate>false</LinksUpToDate>
  <CharactersWithSpaces>349483</CharactersWithSpaces>
  <SharedDoc>false</SharedDoc>
  <HLinks>
    <vt:vector size="12" baseType="variant">
      <vt:variant>
        <vt:i4>2359356</vt:i4>
      </vt:variant>
      <vt:variant>
        <vt:i4>3</vt:i4>
      </vt:variant>
      <vt:variant>
        <vt:i4>0</vt:i4>
      </vt:variant>
      <vt:variant>
        <vt:i4>5</vt:i4>
      </vt:variant>
      <vt:variant>
        <vt:lpwstr>consultantplus://offline/ref=60038D7FC1E328B5A0C980421A2CDE55EA49F9B4D2653D900D14B3F603D63261B7F25EE6F52E574FCACFA95AA2fEH</vt:lpwstr>
      </vt:variant>
      <vt:variant>
        <vt:lpwstr/>
      </vt:variant>
      <vt:variant>
        <vt:i4>2359399</vt:i4>
      </vt:variant>
      <vt:variant>
        <vt:i4>0</vt:i4>
      </vt:variant>
      <vt:variant>
        <vt:i4>0</vt:i4>
      </vt:variant>
      <vt:variant>
        <vt:i4>5</vt:i4>
      </vt:variant>
      <vt:variant>
        <vt:lpwstr>consultantplus://offline/ref=60038D7FC1E328B5A0C980421A2CDE55EA49F9B4D2653D900D14B3F603D63261B7F25EE6F52E574FCACFA858A2fFH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29</cp:revision>
  <cp:lastPrinted>2024-11-21T06:30:00Z</cp:lastPrinted>
  <dcterms:created xsi:type="dcterms:W3CDTF">2024-10-09T05:31:00Z</dcterms:created>
  <dcterms:modified xsi:type="dcterms:W3CDTF">2024-11-26T03:14:00Z</dcterms:modified>
</cp:coreProperties>
</file>